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bCs/>
          <w:sz w:val="28"/>
          <w:szCs w:val="28"/>
        </w:rPr>
        <w:t>Zakres prac remontowych w lokalu mieszkalnym nr 1 w budynku przy ulicy Strażackiej 36 w Boguszowie-Gorcach: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legalizacja obecnego stanu mieszkania bądź przebudowa t/j projekt techniczny,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 xml:space="preserve">wymiana instalacji elektrycznej, 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zbicie starych i wykonanie nowych tynków na ścianach i sufitach,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wykonanie wentylacji zgodnie z zaleceniem kominiarza i projektem,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 xml:space="preserve">wykonanie malatury ścian i sufitów, 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wykonanie gałązki gazowej do mieszkania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wykonanie nowych podejść wodno-kanalizacyjnych,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zapewnienie ogrzewania mieszkania zgodnie z zaleceniami kominiarskimi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naprawa podłogi w kuchni i wymiana wykładzin podłóg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wymiana drzwi wewnętrznych i zewnętrznych</w:t>
      </w:r>
    </w:p>
    <w:p>
      <w:pPr>
        <w:pStyle w:val="Normal"/>
        <w:numPr>
          <w:ilvl w:val="0"/>
          <w:numId w:val="0"/>
        </w:numPr>
        <w:ind w:left="720" w:hanging="0"/>
        <w:jc w:val="both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bCs/>
          <w:color w:val="000000"/>
          <w:sz w:val="28"/>
          <w:szCs w:val="28"/>
        </w:rPr>
        <w:t xml:space="preserve">Boguszów-Gorce </w:t>
      </w:r>
      <w:r>
        <w:rPr>
          <w:b/>
          <w:bCs/>
          <w:color w:val="000000"/>
          <w:sz w:val="28"/>
          <w:szCs w:val="28"/>
        </w:rPr>
        <w:t>01</w:t>
      </w:r>
      <w:r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10</w:t>
      </w:r>
      <w:r>
        <w:rPr>
          <w:b/>
          <w:bCs/>
          <w:color w:val="000000"/>
          <w:sz w:val="28"/>
          <w:szCs w:val="28"/>
        </w:rPr>
        <w:t>.2019r.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8" w:top="1134" w:footer="708" w:bottom="765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Verdan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985514865"/>
    </w:sdtPr>
    <w:sdtContent>
      <w:p>
        <w:pPr>
          <w:pStyle w:val="Stopka"/>
          <w:rPr/>
        </w:pPr>
        <w:r>
          <w:rPr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Fonts w:ascii="Verdana" w:hAnsi="Verdana"/>
        <w:b/>
        <w:b/>
        <w:bCs/>
        <w:sz w:val="28"/>
        <w:szCs w:val="28"/>
      </w:rPr>
    </w:pPr>
    <w:r>
      <w:drawing>
        <wp:anchor behindDoc="1" distT="0" distB="7620" distL="114300" distR="114300" simplePos="0" locked="0" layoutInCell="1" allowOverlap="1" relativeHeight="2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762000" cy="868680"/>
          <wp:effectExtent l="0" t="0" r="0" b="0"/>
          <wp:wrapSquare wrapText="bothSides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z w:val="28"/>
        <w:szCs w:val="28"/>
      </w:rPr>
      <w:t>U</w:t>
    </w:r>
    <w:r>
      <w:rPr>
        <w:rFonts w:ascii="Verdana" w:hAnsi="Verdana"/>
        <w:b/>
        <w:bCs/>
        <w:sz w:val="28"/>
        <w:szCs w:val="28"/>
      </w:rPr>
      <w:t>rząd Miejski w Boguszowie-Gorcach</w:t>
    </w:r>
  </w:p>
  <w:p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pl. Odrodzenia 1</w:t>
    </w:r>
  </w:p>
  <w:p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58-370 Boguszów-Gorce</w:t>
    </w:r>
  </w:p>
  <w:p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tel. 74 8449 311</w:t>
    </w:r>
  </w:p>
  <w:p>
    <w:pPr>
      <w:pStyle w:val="Gwka"/>
      <w:rPr/>
    </w:pPr>
    <w:r>
      <w:rPr>
        <w:rFonts w:ascii="Verdana" w:hAnsi="Verdana"/>
        <w:sz w:val="16"/>
        <w:szCs w:val="16"/>
      </w:rPr>
      <w:tab/>
      <w:t xml:space="preserve">                                       e-mail: </w:t>
    </w:r>
    <w:hyperlink r:id="rId2">
      <w:r>
        <w:rPr>
          <w:rStyle w:val="Czeinternetowe"/>
          <w:rFonts w:ascii="Verdana" w:hAnsi="Verdana"/>
          <w:sz w:val="16"/>
          <w:szCs w:val="16"/>
        </w:rPr>
        <w:t>sekretariat@boguszow-gorce.pl</w:t>
      </w:r>
    </w:hyperlink>
  </w:p>
  <w:p>
    <w:pPr>
      <w:pStyle w:val="Gwka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-236855</wp:posOffset>
              </wp:positionH>
              <wp:positionV relativeFrom="paragraph">
                <wp:posOffset>76835</wp:posOffset>
              </wp:positionV>
              <wp:extent cx="6711950" cy="6985"/>
              <wp:effectExtent l="0" t="0" r="0" b="0"/>
              <wp:wrapNone/>
              <wp:docPr id="2" name="Łącznik prosty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1480" cy="648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18.7pt,5.85pt" to="509.7pt,6.3pt" ID="Łącznik prosty 1" stroked="t" style="position:absolute">
              <v:stroke color="black" weight="6480" joinstyle="miter" endcap="flat"/>
              <v:fill o:detectmouseclick="t" on="false"/>
            </v:line>
          </w:pict>
        </mc:Fallback>
      </mc:AlternateContent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b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d7ac6"/>
    <w:rPr>
      <w:rFonts w:cs="Mangal"/>
      <w:szCs w:val="21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4d7ac6"/>
    <w:rPr/>
  </w:style>
  <w:style w:type="character" w:styleId="Czeinternetowe">
    <w:name w:val="Łącze internetowe"/>
    <w:rsid w:val="00283a0a"/>
    <w:rPr>
      <w:color w:val="0000FF"/>
      <w:u w:val="single"/>
    </w:rPr>
  </w:style>
  <w:style w:type="character" w:styleId="Znakinumeracji">
    <w:name w:val="Znaki numeracji"/>
    <w:qFormat/>
    <w:rPr/>
  </w:style>
  <w:style w:type="character" w:styleId="ListLabel1">
    <w:name w:val="ListLabel 1"/>
    <w:qFormat/>
    <w:rPr>
      <w:rFonts w:ascii="Verdana" w:hAnsi="Verdana"/>
      <w:sz w:val="16"/>
      <w:szCs w:val="16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ListLabel2">
    <w:name w:val="ListLabel 2"/>
    <w:qFormat/>
    <w:rPr>
      <w:rFonts w:cs="OpenSymbol"/>
      <w:b/>
      <w:sz w:val="28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ascii="Verdana" w:hAnsi="Verdana"/>
      <w:sz w:val="16"/>
      <w:szCs w:val="16"/>
    </w:rPr>
  </w:style>
  <w:style w:type="character" w:styleId="ListLabel12">
    <w:name w:val="ListLabel 12"/>
    <w:qFormat/>
    <w:rPr>
      <w:rFonts w:cs="OpenSymbol"/>
      <w:b/>
      <w:sz w:val="28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ascii="Verdana" w:hAnsi="Verdana"/>
      <w:sz w:val="16"/>
      <w:szCs w:val="16"/>
    </w:rPr>
  </w:style>
  <w:style w:type="character" w:styleId="ListLabel22">
    <w:name w:val="ListLabel 22"/>
    <w:qFormat/>
    <w:rPr>
      <w:rFonts w:cs="OpenSymbol"/>
      <w:b/>
      <w:sz w:val="28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  <w:b/>
      <w:sz w:val="28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ascii="Verdana" w:hAnsi="Verdana"/>
      <w:sz w:val="16"/>
      <w:szCs w:val="16"/>
    </w:rPr>
  </w:style>
  <w:style w:type="character" w:styleId="ListLabel41">
    <w:name w:val="ListLabel 41"/>
    <w:qFormat/>
    <w:rPr>
      <w:rFonts w:cs="OpenSymbol"/>
      <w:b/>
      <w:sz w:val="28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ascii="Verdana" w:hAnsi="Verdana"/>
      <w:sz w:val="16"/>
      <w:szCs w:val="16"/>
    </w:rPr>
  </w:style>
  <w:style w:type="character" w:styleId="ListLabel51">
    <w:name w:val="ListLabel 51"/>
    <w:qFormat/>
    <w:rPr>
      <w:rFonts w:cs="OpenSymbol"/>
      <w:b/>
      <w:sz w:val="28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ascii="Verdana" w:hAnsi="Verdana"/>
      <w:sz w:val="16"/>
      <w:szCs w:val="16"/>
    </w:rPr>
  </w:style>
  <w:style w:type="paragraph" w:styleId="Nagwek" w:customStyle="1">
    <w:name w:val="Nagłówek"/>
    <w:basedOn w:val="Normal"/>
    <w:next w:val="Tretekstu"/>
    <w:qFormat/>
    <w:pPr>
      <w:keepNext w:val="true"/>
      <w:widowControl w:val="false"/>
      <w:bidi w:val="0"/>
      <w:spacing w:before="240" w:after="120"/>
      <w:jc w:val="left"/>
    </w:pPr>
    <w:rPr>
      <w:rFonts w:ascii="Liberation Sans" w:hAnsi="Liberation Sans" w:eastAsia="Microsoft YaHei" w:cs="Lucida Sans"/>
      <w:color w:val="00000A"/>
      <w:kern w:val="2"/>
      <w:sz w:val="28"/>
      <w:szCs w:val="28"/>
      <w:lang w:val="pl-PL" w:eastAsia="zh-CN" w:bidi="hi-IN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paragraph" w:styleId="Standard" w:customStyle="1">
    <w:name w:val="Standard"/>
    <w:qFormat/>
    <w:pPr>
      <w:widowControl/>
      <w:bidi w:val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link w:val="StopkaZnak"/>
    <w:uiPriority w:val="99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link w:val="NagwekZnak"/>
    <w:uiPriority w:val="99"/>
    <w:unhideWhenUsed/>
    <w:rsid w:val="004d7ac6"/>
    <w:pPr>
      <w:tabs>
        <w:tab w:val="clear" w:pos="709"/>
        <w:tab w:val="center" w:pos="4536" w:leader="none"/>
        <w:tab w:val="right" w:pos="9072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ekretariat@boguszow-gorce.pl" TargetMode="Externa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LibreOffice/6.1.3.2$Windows_X86_64 LibreOffice_project/86daf60bf00efa86ad547e59e09d6bb77c699acb</Application>
  <Pages>1</Pages>
  <Words>107</Words>
  <Characters>708</Characters>
  <CharactersWithSpaces>932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2019-05-20T11:45:00Z</dcterms:created>
  <dc:creator>ZCA BURMISTRZA</dc:creator>
  <dc:description/>
  <dc:language>pl-PL</dc:language>
  <cp:lastModifiedBy/>
  <cp:lastPrinted>2019-10-01T09:30:22Z</cp:lastPrinted>
  <dcterms:modified xsi:type="dcterms:W3CDTF">2019-10-01T09:31:21Z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