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AEFCD" w14:textId="19A859C7" w:rsidR="006E547C" w:rsidRDefault="006E547C" w:rsidP="006E547C">
      <w:pPr>
        <w:pBdr>
          <w:bottom w:val="single" w:sz="4" w:space="1" w:color="auto"/>
        </w:pBd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Zał. nr 1 do zarządzenia nr 1294/2022 Burmistrza Miasta Boguszów-Gorce z dnia 11 stycznia 2022 r.</w:t>
      </w:r>
    </w:p>
    <w:p w14:paraId="6A88F9B6" w14:textId="77777777" w:rsidR="006E547C" w:rsidRPr="006E547C" w:rsidRDefault="006E547C" w:rsidP="006E547C">
      <w:pPr>
        <w:pBdr>
          <w:bottom w:val="single" w:sz="4" w:space="1" w:color="auto"/>
        </w:pBdr>
        <w:rPr>
          <w:rFonts w:ascii="Times New Roman" w:hAnsi="Times New Roman" w:cs="Times New Roman"/>
          <w:sz w:val="20"/>
          <w:szCs w:val="20"/>
        </w:rPr>
      </w:pPr>
    </w:p>
    <w:p w14:paraId="3F10C739" w14:textId="66FE9838" w:rsidR="00690DAF" w:rsidRPr="00690DAF" w:rsidRDefault="00690DAF" w:rsidP="00690DAF">
      <w:pPr>
        <w:pBdr>
          <w:bottom w:val="single" w:sz="4" w:space="1" w:color="auto"/>
        </w:pBdr>
        <w:jc w:val="center"/>
        <w:rPr>
          <w:rFonts w:ascii="Arial Narrow" w:hAnsi="Arial Narrow" w:cs="Tahoma"/>
          <w:b/>
          <w:bCs/>
          <w:smallCaps/>
          <w:sz w:val="24"/>
          <w:szCs w:val="24"/>
        </w:rPr>
      </w:pPr>
      <w:r w:rsidRPr="00690DAF">
        <w:rPr>
          <w:rFonts w:ascii="Arial Narrow" w:hAnsi="Arial Narrow" w:cs="Tahoma"/>
          <w:b/>
          <w:bCs/>
          <w:smallCaps/>
          <w:sz w:val="24"/>
          <w:szCs w:val="24"/>
        </w:rPr>
        <w:t>STRATEGIA ROZWOJU MIASTA BOGUSZÓW – GORCE NA LATA 2021 - 2030</w:t>
      </w:r>
    </w:p>
    <w:p w14:paraId="01B7BC4A" w14:textId="7BC687FB" w:rsidR="00690DAF" w:rsidRPr="00690DAF" w:rsidRDefault="00A637F6" w:rsidP="00690DAF">
      <w:pPr>
        <w:pBdr>
          <w:bottom w:val="single" w:sz="4" w:space="1" w:color="auto"/>
        </w:pBdr>
        <w:jc w:val="center"/>
        <w:rPr>
          <w:rFonts w:ascii="Arial Narrow" w:hAnsi="Arial Narrow" w:cs="Tahoma"/>
          <w:smallCaps/>
          <w:sz w:val="20"/>
        </w:rPr>
      </w:pPr>
      <w:r>
        <w:rPr>
          <w:rFonts w:ascii="Arial Narrow" w:hAnsi="Arial Narrow" w:cs="Tahoma"/>
          <w:smallCaps/>
          <w:sz w:val="20"/>
        </w:rPr>
        <w:t>STYCZEŃ</w:t>
      </w:r>
      <w:r w:rsidR="00690DAF" w:rsidRPr="00690DAF">
        <w:rPr>
          <w:rFonts w:ascii="Arial Narrow" w:hAnsi="Arial Narrow" w:cs="Tahoma"/>
          <w:smallCaps/>
          <w:sz w:val="20"/>
        </w:rPr>
        <w:t xml:space="preserve"> 202</w:t>
      </w:r>
      <w:r>
        <w:rPr>
          <w:rFonts w:ascii="Arial Narrow" w:hAnsi="Arial Narrow" w:cs="Tahoma"/>
          <w:smallCaps/>
          <w:sz w:val="20"/>
        </w:rPr>
        <w:t>2</w:t>
      </w:r>
      <w:r w:rsidR="00690DAF" w:rsidRPr="00690DAF">
        <w:rPr>
          <w:rFonts w:ascii="Arial Narrow" w:hAnsi="Arial Narrow" w:cs="Tahoma"/>
          <w:smallCaps/>
          <w:sz w:val="20"/>
        </w:rPr>
        <w:t xml:space="preserve"> roku</w:t>
      </w:r>
    </w:p>
    <w:p w14:paraId="00BF098D" w14:textId="77777777" w:rsidR="00690DAF" w:rsidRPr="00690DAF" w:rsidRDefault="00690DAF" w:rsidP="00690DAF">
      <w:pPr>
        <w:jc w:val="center"/>
        <w:rPr>
          <w:rFonts w:ascii="Arial Narrow" w:hAnsi="Arial Narrow" w:cs="Tahoma"/>
          <w:b/>
          <w:smallCaps/>
          <w:sz w:val="28"/>
          <w:szCs w:val="28"/>
        </w:rPr>
      </w:pPr>
      <w:r w:rsidRPr="00690DAF">
        <w:rPr>
          <w:rFonts w:ascii="Arial Narrow" w:hAnsi="Arial Narrow" w:cs="Tahoma"/>
          <w:b/>
          <w:smallCaps/>
          <w:sz w:val="28"/>
          <w:szCs w:val="28"/>
        </w:rPr>
        <w:t>Formularz konsultacji społecznych</w:t>
      </w:r>
    </w:p>
    <w:tbl>
      <w:tblPr>
        <w:tblStyle w:val="Tabela-Siatka"/>
        <w:tblW w:w="14108" w:type="dxa"/>
        <w:tblLook w:val="04A0" w:firstRow="1" w:lastRow="0" w:firstColumn="1" w:lastColumn="0" w:noHBand="0" w:noVBand="1"/>
      </w:tblPr>
      <w:tblGrid>
        <w:gridCol w:w="462"/>
        <w:gridCol w:w="3361"/>
        <w:gridCol w:w="992"/>
        <w:gridCol w:w="850"/>
        <w:gridCol w:w="2808"/>
        <w:gridCol w:w="3118"/>
        <w:gridCol w:w="2517"/>
      </w:tblGrid>
      <w:tr w:rsidR="00690DAF" w:rsidRPr="00690DAF" w14:paraId="76ABD633" w14:textId="77777777" w:rsidTr="00A637F6">
        <w:tc>
          <w:tcPr>
            <w:tcW w:w="0" w:type="auto"/>
            <w:shd w:val="clear" w:color="auto" w:fill="BFBFBF" w:themeFill="background1" w:themeFillShade="BF"/>
          </w:tcPr>
          <w:p w14:paraId="3BDE0F36" w14:textId="77777777" w:rsidR="00690DAF" w:rsidRPr="00690DAF" w:rsidRDefault="00690DAF" w:rsidP="00C02488">
            <w:pPr>
              <w:pStyle w:val="Default"/>
              <w:rPr>
                <w:rFonts w:ascii="Arial Narrow" w:hAnsi="Arial Narrow" w:cs="Tahoma"/>
                <w:sz w:val="20"/>
                <w:szCs w:val="20"/>
              </w:rPr>
            </w:pPr>
            <w:r w:rsidRPr="00690DAF">
              <w:rPr>
                <w:rFonts w:ascii="Arial Narrow" w:hAnsi="Arial Narrow" w:cs="Tahoma"/>
                <w:b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3361" w:type="dxa"/>
            <w:shd w:val="clear" w:color="auto" w:fill="BFBFBF" w:themeFill="background1" w:themeFillShade="BF"/>
          </w:tcPr>
          <w:p w14:paraId="50FA62CD" w14:textId="1EB75191" w:rsidR="00690DAF" w:rsidRPr="00690DAF" w:rsidRDefault="00690DAF" w:rsidP="00C02488">
            <w:pPr>
              <w:pStyle w:val="Default"/>
              <w:rPr>
                <w:rFonts w:ascii="Arial Narrow" w:hAnsi="Arial Narrow" w:cs="Tahoma"/>
                <w:sz w:val="20"/>
                <w:szCs w:val="20"/>
              </w:rPr>
            </w:pPr>
            <w:r w:rsidRPr="00690DAF">
              <w:rPr>
                <w:rFonts w:ascii="Arial Narrow" w:hAnsi="Arial Narrow" w:cs="Tahoma"/>
                <w:b/>
                <w:bCs/>
                <w:sz w:val="20"/>
                <w:szCs w:val="20"/>
              </w:rPr>
              <w:t xml:space="preserve">Nazwa instytucji zgłaszającej uwagę / </w:t>
            </w:r>
            <w:r>
              <w:rPr>
                <w:rFonts w:ascii="Arial Narrow" w:hAnsi="Arial Narrow" w:cs="Tahoma"/>
                <w:b/>
                <w:bCs/>
                <w:sz w:val="20"/>
                <w:szCs w:val="20"/>
              </w:rPr>
              <w:t>lub i</w:t>
            </w:r>
            <w:r w:rsidRPr="00690DAF">
              <w:rPr>
                <w:rFonts w:ascii="Arial Narrow" w:hAnsi="Arial Narrow" w:cs="Tahoma"/>
                <w:b/>
                <w:bCs/>
                <w:sz w:val="20"/>
                <w:szCs w:val="20"/>
              </w:rPr>
              <w:t>mię i nazwisko osoby zgłaszającej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14:paraId="06DC3234" w14:textId="4D09C66C" w:rsidR="00690DAF" w:rsidRPr="00690DAF" w:rsidRDefault="00690DAF" w:rsidP="00C02488">
            <w:pPr>
              <w:pStyle w:val="Default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ahoma"/>
                <w:b/>
                <w:bCs/>
                <w:sz w:val="20"/>
                <w:szCs w:val="20"/>
              </w:rPr>
              <w:t xml:space="preserve"> Nr części Strategii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14:paraId="30AD378D" w14:textId="0516EBC4" w:rsidR="00690DAF" w:rsidRPr="00690DAF" w:rsidRDefault="00690DAF" w:rsidP="00C02488">
            <w:pPr>
              <w:pStyle w:val="Default"/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b/>
                <w:bCs/>
                <w:sz w:val="20"/>
                <w:szCs w:val="20"/>
              </w:rPr>
              <w:t>N</w:t>
            </w:r>
            <w:r w:rsidRPr="00690DAF">
              <w:rPr>
                <w:rFonts w:ascii="Arial Narrow" w:hAnsi="Arial Narrow" w:cs="Tahoma"/>
                <w:b/>
                <w:bCs/>
                <w:sz w:val="20"/>
                <w:szCs w:val="20"/>
              </w:rPr>
              <w:t xml:space="preserve">umer strony </w:t>
            </w:r>
          </w:p>
        </w:tc>
        <w:tc>
          <w:tcPr>
            <w:tcW w:w="2808" w:type="dxa"/>
            <w:shd w:val="clear" w:color="auto" w:fill="BFBFBF" w:themeFill="background1" w:themeFillShade="BF"/>
          </w:tcPr>
          <w:p w14:paraId="0038F757" w14:textId="13C00171" w:rsidR="00690DAF" w:rsidRPr="00690DAF" w:rsidRDefault="00690DAF" w:rsidP="00C02488">
            <w:pPr>
              <w:pStyle w:val="Default"/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b/>
                <w:bCs/>
                <w:sz w:val="20"/>
                <w:szCs w:val="20"/>
              </w:rPr>
              <w:t>Obecne brzmienie</w:t>
            </w:r>
            <w:r w:rsidRPr="00690DAF">
              <w:rPr>
                <w:rFonts w:ascii="Arial Narrow" w:hAnsi="Arial Narrow" w:cs="Tahoma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2475734A" w14:textId="77777777" w:rsidR="00690DAF" w:rsidRPr="00690DAF" w:rsidRDefault="00690DAF" w:rsidP="00C02488">
            <w:pPr>
              <w:pStyle w:val="Default"/>
              <w:rPr>
                <w:rFonts w:ascii="Arial Narrow" w:hAnsi="Arial Narrow" w:cs="Tahoma"/>
                <w:sz w:val="20"/>
                <w:szCs w:val="20"/>
              </w:rPr>
            </w:pPr>
            <w:r w:rsidRPr="00690DAF">
              <w:rPr>
                <w:rFonts w:ascii="Arial Narrow" w:hAnsi="Arial Narrow" w:cs="Tahoma"/>
                <w:b/>
                <w:bCs/>
                <w:sz w:val="20"/>
                <w:szCs w:val="20"/>
              </w:rPr>
              <w:t xml:space="preserve">Treść proponowanej zmiany </w:t>
            </w:r>
          </w:p>
        </w:tc>
        <w:tc>
          <w:tcPr>
            <w:tcW w:w="2517" w:type="dxa"/>
            <w:shd w:val="clear" w:color="auto" w:fill="BFBFBF" w:themeFill="background1" w:themeFillShade="BF"/>
          </w:tcPr>
          <w:p w14:paraId="48D49794" w14:textId="004B467A" w:rsidR="00690DAF" w:rsidRPr="00690DAF" w:rsidRDefault="00690DAF" w:rsidP="00C02488">
            <w:pPr>
              <w:pStyle w:val="Default"/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b/>
                <w:bCs/>
                <w:sz w:val="20"/>
                <w:szCs w:val="20"/>
              </w:rPr>
              <w:t>Uzasadnienie dla zmiany</w:t>
            </w:r>
            <w:r w:rsidRPr="00690DAF">
              <w:rPr>
                <w:rFonts w:ascii="Arial Narrow" w:hAnsi="Arial Narrow" w:cs="Tahoma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690DAF" w:rsidRPr="00690DAF" w14:paraId="1B96CE8E" w14:textId="77777777" w:rsidTr="00A637F6">
        <w:tc>
          <w:tcPr>
            <w:tcW w:w="0" w:type="auto"/>
          </w:tcPr>
          <w:p w14:paraId="39455E3C" w14:textId="77777777" w:rsidR="00690DAF" w:rsidRPr="00690DAF" w:rsidRDefault="00690DAF" w:rsidP="00C02488">
            <w:pPr>
              <w:rPr>
                <w:rFonts w:ascii="Arial Narrow" w:hAnsi="Arial Narrow" w:cs="Tahoma"/>
                <w:sz w:val="20"/>
                <w:szCs w:val="20"/>
              </w:rPr>
            </w:pPr>
            <w:r w:rsidRPr="00690DAF">
              <w:rPr>
                <w:rFonts w:ascii="Arial Narrow" w:hAnsi="Arial Narrow" w:cs="Tahoma"/>
                <w:sz w:val="20"/>
                <w:szCs w:val="20"/>
              </w:rPr>
              <w:t>1.</w:t>
            </w:r>
          </w:p>
        </w:tc>
        <w:tc>
          <w:tcPr>
            <w:tcW w:w="3361" w:type="dxa"/>
          </w:tcPr>
          <w:p w14:paraId="4E3E3954" w14:textId="5F58088F" w:rsidR="00690DAF" w:rsidRPr="006B1EC5" w:rsidRDefault="00690DAF" w:rsidP="00C02488">
            <w:pPr>
              <w:rPr>
                <w:rFonts w:ascii="Arial Narrow" w:hAnsi="Arial Narrow" w:cs="Tahoma"/>
                <w:sz w:val="16"/>
                <w:szCs w:val="16"/>
              </w:rPr>
            </w:pPr>
          </w:p>
          <w:p w14:paraId="4F4D4BF6" w14:textId="77777777" w:rsidR="006B1EC5" w:rsidRPr="006B1EC5" w:rsidRDefault="006B1EC5" w:rsidP="00C02488">
            <w:pPr>
              <w:rPr>
                <w:rFonts w:ascii="Arial Narrow" w:hAnsi="Arial Narrow" w:cs="Tahoma"/>
                <w:sz w:val="16"/>
                <w:szCs w:val="16"/>
              </w:rPr>
            </w:pPr>
          </w:p>
          <w:p w14:paraId="2060A04D" w14:textId="77777777" w:rsidR="006B1EC5" w:rsidRPr="006B1EC5" w:rsidRDefault="006B1EC5" w:rsidP="00C02488">
            <w:pPr>
              <w:rPr>
                <w:rFonts w:ascii="Arial Narrow" w:hAnsi="Arial Narrow" w:cs="Tahoma"/>
                <w:sz w:val="16"/>
                <w:szCs w:val="16"/>
              </w:rPr>
            </w:pPr>
          </w:p>
          <w:p w14:paraId="353CF971" w14:textId="442A2880" w:rsidR="006B1EC5" w:rsidRPr="006B1EC5" w:rsidRDefault="006B1EC5" w:rsidP="00C02488">
            <w:pPr>
              <w:rPr>
                <w:rFonts w:ascii="Arial Narrow" w:hAnsi="Arial Narrow" w:cs="Tahoma"/>
                <w:sz w:val="16"/>
                <w:szCs w:val="16"/>
              </w:rPr>
            </w:pPr>
          </w:p>
        </w:tc>
        <w:tc>
          <w:tcPr>
            <w:tcW w:w="992" w:type="dxa"/>
          </w:tcPr>
          <w:p w14:paraId="3E0DEFD2" w14:textId="77777777" w:rsidR="00690DAF" w:rsidRPr="00690DAF" w:rsidRDefault="00690DAF" w:rsidP="00C02488">
            <w:pPr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850" w:type="dxa"/>
          </w:tcPr>
          <w:p w14:paraId="7F3A2F20" w14:textId="487EA85E" w:rsidR="00690DAF" w:rsidRPr="00690DAF" w:rsidRDefault="00690DAF" w:rsidP="00C02488">
            <w:pPr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808" w:type="dxa"/>
          </w:tcPr>
          <w:p w14:paraId="762EDEF9" w14:textId="77777777" w:rsidR="00690DAF" w:rsidRPr="00690DAF" w:rsidRDefault="00690DAF" w:rsidP="00C02488">
            <w:pPr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3118" w:type="dxa"/>
          </w:tcPr>
          <w:p w14:paraId="7F2CFC80" w14:textId="77777777" w:rsidR="00690DAF" w:rsidRPr="00690DAF" w:rsidRDefault="00690DAF" w:rsidP="00C02488">
            <w:pPr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517" w:type="dxa"/>
          </w:tcPr>
          <w:p w14:paraId="7BDFB90D" w14:textId="77777777" w:rsidR="00690DAF" w:rsidRPr="00690DAF" w:rsidRDefault="00690DAF" w:rsidP="00C02488">
            <w:pPr>
              <w:rPr>
                <w:rFonts w:ascii="Arial Narrow" w:hAnsi="Arial Narrow" w:cs="Tahoma"/>
                <w:sz w:val="20"/>
                <w:szCs w:val="20"/>
              </w:rPr>
            </w:pPr>
          </w:p>
        </w:tc>
      </w:tr>
      <w:tr w:rsidR="00690DAF" w:rsidRPr="00690DAF" w14:paraId="6E4EC6F3" w14:textId="77777777" w:rsidTr="00A637F6">
        <w:tc>
          <w:tcPr>
            <w:tcW w:w="0" w:type="auto"/>
          </w:tcPr>
          <w:p w14:paraId="037EE66C" w14:textId="77777777" w:rsidR="00690DAF" w:rsidRPr="00690DAF" w:rsidRDefault="00690DAF" w:rsidP="00C02488">
            <w:pPr>
              <w:rPr>
                <w:rFonts w:ascii="Arial Narrow" w:hAnsi="Arial Narrow" w:cs="Tahoma"/>
                <w:sz w:val="20"/>
                <w:szCs w:val="20"/>
              </w:rPr>
            </w:pPr>
            <w:r w:rsidRPr="00690DAF">
              <w:rPr>
                <w:rFonts w:ascii="Arial Narrow" w:hAnsi="Arial Narrow" w:cs="Tahoma"/>
                <w:sz w:val="20"/>
                <w:szCs w:val="20"/>
              </w:rPr>
              <w:t>2.</w:t>
            </w:r>
          </w:p>
        </w:tc>
        <w:tc>
          <w:tcPr>
            <w:tcW w:w="3361" w:type="dxa"/>
          </w:tcPr>
          <w:p w14:paraId="30B536E5" w14:textId="6367F96D" w:rsidR="00690DAF" w:rsidRPr="006B1EC5" w:rsidRDefault="00690DAF" w:rsidP="00C02488">
            <w:pPr>
              <w:rPr>
                <w:rFonts w:ascii="Arial Narrow" w:hAnsi="Arial Narrow"/>
                <w:sz w:val="16"/>
                <w:szCs w:val="16"/>
              </w:rPr>
            </w:pPr>
          </w:p>
          <w:p w14:paraId="26D8BB5E" w14:textId="77777777" w:rsidR="006B1EC5" w:rsidRPr="006B1EC5" w:rsidRDefault="006B1EC5" w:rsidP="00C02488">
            <w:pPr>
              <w:rPr>
                <w:rFonts w:ascii="Arial Narrow" w:hAnsi="Arial Narrow"/>
                <w:sz w:val="16"/>
                <w:szCs w:val="16"/>
              </w:rPr>
            </w:pPr>
          </w:p>
          <w:p w14:paraId="4B705852" w14:textId="77777777" w:rsidR="006B1EC5" w:rsidRPr="006B1EC5" w:rsidRDefault="006B1EC5" w:rsidP="00C02488">
            <w:pPr>
              <w:rPr>
                <w:rFonts w:ascii="Arial Narrow" w:hAnsi="Arial Narrow"/>
                <w:sz w:val="16"/>
                <w:szCs w:val="16"/>
              </w:rPr>
            </w:pPr>
          </w:p>
          <w:p w14:paraId="365A5FA1" w14:textId="3307C07D" w:rsidR="006B1EC5" w:rsidRPr="006B1EC5" w:rsidRDefault="006B1EC5" w:rsidP="00C02488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992" w:type="dxa"/>
          </w:tcPr>
          <w:p w14:paraId="61A9F56F" w14:textId="77777777" w:rsidR="00690DAF" w:rsidRPr="00690DAF" w:rsidRDefault="00690DAF" w:rsidP="00C02488">
            <w:pPr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850" w:type="dxa"/>
          </w:tcPr>
          <w:p w14:paraId="44136547" w14:textId="37B624AE" w:rsidR="00690DAF" w:rsidRPr="00690DAF" w:rsidRDefault="00690DAF" w:rsidP="00C02488">
            <w:pPr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808" w:type="dxa"/>
          </w:tcPr>
          <w:p w14:paraId="37211AB4" w14:textId="77777777" w:rsidR="00690DAF" w:rsidRPr="00690DAF" w:rsidRDefault="00690DAF" w:rsidP="00C02488">
            <w:pPr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3118" w:type="dxa"/>
          </w:tcPr>
          <w:p w14:paraId="0C0A30ED" w14:textId="77777777" w:rsidR="00690DAF" w:rsidRPr="00690DAF" w:rsidRDefault="00690DAF" w:rsidP="00C02488">
            <w:pPr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517" w:type="dxa"/>
          </w:tcPr>
          <w:p w14:paraId="7E03BD26" w14:textId="77777777" w:rsidR="00690DAF" w:rsidRPr="00690DAF" w:rsidRDefault="00690DAF" w:rsidP="00C02488">
            <w:pPr>
              <w:rPr>
                <w:rFonts w:ascii="Arial Narrow" w:hAnsi="Arial Narrow" w:cs="Tahoma"/>
                <w:sz w:val="20"/>
                <w:szCs w:val="20"/>
              </w:rPr>
            </w:pPr>
          </w:p>
        </w:tc>
      </w:tr>
      <w:tr w:rsidR="00690DAF" w:rsidRPr="00690DAF" w14:paraId="291DE993" w14:textId="77777777" w:rsidTr="00A637F6">
        <w:tc>
          <w:tcPr>
            <w:tcW w:w="0" w:type="auto"/>
          </w:tcPr>
          <w:p w14:paraId="5F3353AF" w14:textId="77777777" w:rsidR="00690DAF" w:rsidRPr="00690DAF" w:rsidRDefault="00690DAF" w:rsidP="00C02488">
            <w:pPr>
              <w:rPr>
                <w:rFonts w:ascii="Arial Narrow" w:hAnsi="Arial Narrow" w:cs="Tahoma"/>
                <w:sz w:val="20"/>
                <w:szCs w:val="20"/>
              </w:rPr>
            </w:pPr>
            <w:r w:rsidRPr="00690DAF">
              <w:rPr>
                <w:rFonts w:ascii="Arial Narrow" w:hAnsi="Arial Narrow" w:cs="Tahoma"/>
                <w:sz w:val="20"/>
                <w:szCs w:val="20"/>
              </w:rPr>
              <w:t>3.</w:t>
            </w:r>
          </w:p>
        </w:tc>
        <w:tc>
          <w:tcPr>
            <w:tcW w:w="3361" w:type="dxa"/>
          </w:tcPr>
          <w:p w14:paraId="03FEB1A5" w14:textId="6398C6C9" w:rsidR="00690DAF" w:rsidRPr="006B1EC5" w:rsidRDefault="00690DAF" w:rsidP="00C02488">
            <w:pPr>
              <w:rPr>
                <w:rFonts w:ascii="Arial Narrow" w:hAnsi="Arial Narrow"/>
                <w:sz w:val="16"/>
                <w:szCs w:val="16"/>
              </w:rPr>
            </w:pPr>
          </w:p>
          <w:p w14:paraId="770EEB5A" w14:textId="77777777" w:rsidR="006B1EC5" w:rsidRPr="006B1EC5" w:rsidRDefault="006B1EC5" w:rsidP="00C02488">
            <w:pPr>
              <w:rPr>
                <w:rFonts w:ascii="Arial Narrow" w:hAnsi="Arial Narrow"/>
                <w:sz w:val="16"/>
                <w:szCs w:val="16"/>
              </w:rPr>
            </w:pPr>
          </w:p>
          <w:p w14:paraId="41192614" w14:textId="77777777" w:rsidR="006B1EC5" w:rsidRPr="006B1EC5" w:rsidRDefault="006B1EC5" w:rsidP="00C02488">
            <w:pPr>
              <w:rPr>
                <w:rFonts w:ascii="Arial Narrow" w:hAnsi="Arial Narrow"/>
                <w:sz w:val="16"/>
                <w:szCs w:val="16"/>
              </w:rPr>
            </w:pPr>
          </w:p>
          <w:p w14:paraId="4F1E40B5" w14:textId="5CF1BE2A" w:rsidR="006B1EC5" w:rsidRPr="006B1EC5" w:rsidRDefault="006B1EC5" w:rsidP="00C02488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992" w:type="dxa"/>
          </w:tcPr>
          <w:p w14:paraId="4C26DC07" w14:textId="77777777" w:rsidR="00690DAF" w:rsidRPr="00690DAF" w:rsidRDefault="00690DAF" w:rsidP="00C02488">
            <w:pPr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850" w:type="dxa"/>
          </w:tcPr>
          <w:p w14:paraId="56A53B51" w14:textId="50399570" w:rsidR="00690DAF" w:rsidRPr="00690DAF" w:rsidRDefault="00690DAF" w:rsidP="00C02488">
            <w:pPr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808" w:type="dxa"/>
          </w:tcPr>
          <w:p w14:paraId="1BE16AEB" w14:textId="77777777" w:rsidR="00690DAF" w:rsidRPr="00690DAF" w:rsidRDefault="00690DAF" w:rsidP="00C02488">
            <w:pPr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3118" w:type="dxa"/>
          </w:tcPr>
          <w:p w14:paraId="31CF80B4" w14:textId="77777777" w:rsidR="00690DAF" w:rsidRPr="00690DAF" w:rsidRDefault="00690DAF" w:rsidP="00C02488">
            <w:pPr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517" w:type="dxa"/>
          </w:tcPr>
          <w:p w14:paraId="0089503D" w14:textId="77777777" w:rsidR="00690DAF" w:rsidRPr="00690DAF" w:rsidRDefault="00690DAF" w:rsidP="00C02488">
            <w:pPr>
              <w:rPr>
                <w:rFonts w:ascii="Arial Narrow" w:hAnsi="Arial Narrow" w:cs="Tahoma"/>
                <w:sz w:val="20"/>
                <w:szCs w:val="20"/>
              </w:rPr>
            </w:pPr>
          </w:p>
        </w:tc>
      </w:tr>
      <w:tr w:rsidR="00690DAF" w:rsidRPr="00690DAF" w14:paraId="15791AD9" w14:textId="77777777" w:rsidTr="00A637F6">
        <w:tc>
          <w:tcPr>
            <w:tcW w:w="0" w:type="auto"/>
          </w:tcPr>
          <w:p w14:paraId="7B967724" w14:textId="77777777" w:rsidR="00690DAF" w:rsidRPr="00690DAF" w:rsidRDefault="00690DAF" w:rsidP="00C02488">
            <w:pPr>
              <w:rPr>
                <w:rFonts w:ascii="Arial Narrow" w:hAnsi="Arial Narrow" w:cs="Tahoma"/>
                <w:sz w:val="20"/>
                <w:szCs w:val="20"/>
              </w:rPr>
            </w:pPr>
            <w:r w:rsidRPr="00690DAF">
              <w:rPr>
                <w:rFonts w:ascii="Arial Narrow" w:hAnsi="Arial Narrow" w:cs="Tahoma"/>
                <w:sz w:val="20"/>
                <w:szCs w:val="20"/>
              </w:rPr>
              <w:t>4.</w:t>
            </w:r>
          </w:p>
        </w:tc>
        <w:tc>
          <w:tcPr>
            <w:tcW w:w="3361" w:type="dxa"/>
          </w:tcPr>
          <w:p w14:paraId="4FA221D4" w14:textId="1267CFD6" w:rsidR="00690DAF" w:rsidRPr="006B1EC5" w:rsidRDefault="00690DAF" w:rsidP="00C02488">
            <w:pPr>
              <w:rPr>
                <w:rFonts w:ascii="Arial Narrow" w:hAnsi="Arial Narrow"/>
                <w:sz w:val="16"/>
                <w:szCs w:val="16"/>
              </w:rPr>
            </w:pPr>
          </w:p>
          <w:p w14:paraId="339D0D33" w14:textId="77777777" w:rsidR="006B1EC5" w:rsidRPr="006B1EC5" w:rsidRDefault="006B1EC5" w:rsidP="00C02488">
            <w:pPr>
              <w:rPr>
                <w:rFonts w:ascii="Arial Narrow" w:hAnsi="Arial Narrow"/>
                <w:sz w:val="16"/>
                <w:szCs w:val="16"/>
              </w:rPr>
            </w:pPr>
          </w:p>
          <w:p w14:paraId="71C4EF20" w14:textId="77777777" w:rsidR="006B1EC5" w:rsidRPr="006B1EC5" w:rsidRDefault="006B1EC5" w:rsidP="00C02488">
            <w:pPr>
              <w:rPr>
                <w:rFonts w:ascii="Arial Narrow" w:hAnsi="Arial Narrow"/>
                <w:sz w:val="16"/>
                <w:szCs w:val="16"/>
              </w:rPr>
            </w:pPr>
          </w:p>
          <w:p w14:paraId="56659441" w14:textId="19F89DA8" w:rsidR="006B1EC5" w:rsidRPr="006B1EC5" w:rsidRDefault="006B1EC5" w:rsidP="00C02488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992" w:type="dxa"/>
          </w:tcPr>
          <w:p w14:paraId="1F48FF1E" w14:textId="77777777" w:rsidR="00690DAF" w:rsidRPr="00690DAF" w:rsidRDefault="00690DAF" w:rsidP="00C02488">
            <w:pPr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850" w:type="dxa"/>
          </w:tcPr>
          <w:p w14:paraId="11F560B3" w14:textId="09D3D96E" w:rsidR="00690DAF" w:rsidRPr="00690DAF" w:rsidRDefault="00690DAF" w:rsidP="00C02488">
            <w:pPr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808" w:type="dxa"/>
          </w:tcPr>
          <w:p w14:paraId="0D8B79C3" w14:textId="77777777" w:rsidR="00690DAF" w:rsidRPr="00690DAF" w:rsidRDefault="00690DAF" w:rsidP="00C02488">
            <w:pPr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3118" w:type="dxa"/>
          </w:tcPr>
          <w:p w14:paraId="3ACAF34D" w14:textId="77777777" w:rsidR="00690DAF" w:rsidRPr="00690DAF" w:rsidRDefault="00690DAF" w:rsidP="00C02488">
            <w:pPr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517" w:type="dxa"/>
          </w:tcPr>
          <w:p w14:paraId="16E49310" w14:textId="77777777" w:rsidR="00690DAF" w:rsidRPr="00690DAF" w:rsidRDefault="00690DAF" w:rsidP="00C02488">
            <w:pPr>
              <w:rPr>
                <w:rFonts w:ascii="Arial Narrow" w:hAnsi="Arial Narrow" w:cs="Tahoma"/>
                <w:sz w:val="20"/>
                <w:szCs w:val="20"/>
              </w:rPr>
            </w:pPr>
          </w:p>
        </w:tc>
      </w:tr>
    </w:tbl>
    <w:p w14:paraId="6F0E7E39" w14:textId="77777777" w:rsidR="007C02B9" w:rsidRDefault="006E547C"/>
    <w:sectPr w:rsidR="007C02B9" w:rsidSect="006E547C">
      <w:pgSz w:w="16838" w:h="11906" w:orient="landscape"/>
      <w:pgMar w:top="851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DAF"/>
    <w:rsid w:val="00690DAF"/>
    <w:rsid w:val="006B1EC5"/>
    <w:rsid w:val="006E547C"/>
    <w:rsid w:val="009B57AF"/>
    <w:rsid w:val="00A637F6"/>
    <w:rsid w:val="00DE1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669E2"/>
  <w15:chartTrackingRefBased/>
  <w15:docId w15:val="{50B7D696-348B-4EB0-93B9-95FEAB5CE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0DA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90DA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0D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ArchIDEA Waldemar Skórski</dc:creator>
  <cp:keywords/>
  <dc:description/>
  <cp:lastModifiedBy>Marcin Tucki</cp:lastModifiedBy>
  <cp:revision>2</cp:revision>
  <cp:lastPrinted>2022-01-11T14:03:00Z</cp:lastPrinted>
  <dcterms:created xsi:type="dcterms:W3CDTF">2022-01-11T14:22:00Z</dcterms:created>
  <dcterms:modified xsi:type="dcterms:W3CDTF">2022-01-11T14:22:00Z</dcterms:modified>
</cp:coreProperties>
</file>