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806" w:rsidRDefault="006E67EA">
      <w:pPr>
        <w:jc w:val="center"/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AKTUALIZACJA</w:t>
      </w:r>
    </w:p>
    <w:p w:rsidR="00F55806" w:rsidRDefault="006E67EA">
      <w:pPr>
        <w:jc w:val="center"/>
        <w:rPr>
          <w:rFonts w:hint="eastAsia"/>
        </w:rPr>
      </w:pPr>
      <w:r>
        <w:rPr>
          <w:rFonts w:eastAsia="Liberation Serif;Times New Roma" w:cs="Liberation Serif;Times New Roma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podstawowej kwoty dotacji dla przedszkoli w Gminie Boguszów-Gorce </w:t>
      </w:r>
      <w:r>
        <w:rPr>
          <w:b/>
          <w:sz w:val="28"/>
          <w:szCs w:val="28"/>
        </w:rPr>
        <w:br/>
        <w:t xml:space="preserve">wraz z informacją o statystycznej liczbie dzieci </w:t>
      </w:r>
      <w:r>
        <w:rPr>
          <w:b/>
          <w:sz w:val="28"/>
          <w:szCs w:val="28"/>
        </w:rPr>
        <w:br/>
        <w:t>w przedszkolach Gminy Boguszów-Gorce</w:t>
      </w:r>
    </w:p>
    <w:p w:rsidR="00F55806" w:rsidRDefault="006E67EA">
      <w:pPr>
        <w:jc w:val="center"/>
        <w:rPr>
          <w:rFonts w:hint="eastAsia"/>
        </w:rPr>
      </w:pPr>
      <w:r>
        <w:rPr>
          <w:b/>
        </w:rPr>
        <w:t xml:space="preserve">dokonana w m - </w:t>
      </w:r>
      <w:proofErr w:type="spellStart"/>
      <w:r>
        <w:rPr>
          <w:b/>
        </w:rPr>
        <w:t>cu</w:t>
      </w:r>
      <w:proofErr w:type="spellEnd"/>
      <w:r>
        <w:rPr>
          <w:b/>
        </w:rPr>
        <w:t xml:space="preserve"> </w:t>
      </w:r>
      <w:r w:rsidR="00B23989">
        <w:rPr>
          <w:b/>
        </w:rPr>
        <w:t>marcu</w:t>
      </w:r>
      <w:r>
        <w:rPr>
          <w:b/>
        </w:rPr>
        <w:t xml:space="preserve"> 202</w:t>
      </w:r>
      <w:r w:rsidR="004552EC">
        <w:rPr>
          <w:b/>
        </w:rPr>
        <w:t>6</w:t>
      </w:r>
      <w:r>
        <w:rPr>
          <w:b/>
        </w:rPr>
        <w:t xml:space="preserve"> r.</w:t>
      </w:r>
    </w:p>
    <w:p w:rsidR="00F55806" w:rsidRDefault="006E67EA">
      <w:pPr>
        <w:jc w:val="center"/>
        <w:rPr>
          <w:rFonts w:hint="eastAsia"/>
        </w:rPr>
      </w:pPr>
      <w:r>
        <w:rPr>
          <w:b/>
        </w:rPr>
        <w:t xml:space="preserve">na podstawie </w:t>
      </w:r>
      <w:r w:rsidR="00210490">
        <w:rPr>
          <w:b/>
        </w:rPr>
        <w:t>a</w:t>
      </w:r>
      <w:r>
        <w:rPr>
          <w:b/>
        </w:rPr>
        <w:t xml:space="preserve">rt. 43 ust. 2 pkt </w:t>
      </w:r>
      <w:r w:rsidR="0020678B">
        <w:rPr>
          <w:b/>
        </w:rPr>
        <w:t>1</w:t>
      </w:r>
      <w:r>
        <w:rPr>
          <w:b/>
        </w:rPr>
        <w:t xml:space="preserve"> ustawy </w:t>
      </w:r>
      <w:r>
        <w:rPr>
          <w:b/>
        </w:rPr>
        <w:br/>
        <w:t>z dnia 27 października 2017 r. o finansowaniu zadań oświatowych</w:t>
      </w:r>
      <w:r>
        <w:rPr>
          <w:b/>
        </w:rPr>
        <w:br/>
        <w:t>(Dz. U. z 202</w:t>
      </w:r>
      <w:r w:rsidR="004552EC">
        <w:rPr>
          <w:b/>
        </w:rPr>
        <w:t>5</w:t>
      </w:r>
      <w:r>
        <w:rPr>
          <w:b/>
        </w:rPr>
        <w:t xml:space="preserve"> r. </w:t>
      </w:r>
      <w:r w:rsidR="006C1603">
        <w:rPr>
          <w:b/>
        </w:rPr>
        <w:t>p</w:t>
      </w:r>
      <w:r>
        <w:rPr>
          <w:b/>
        </w:rPr>
        <w:t xml:space="preserve">oz. </w:t>
      </w:r>
      <w:r w:rsidR="00B23989">
        <w:rPr>
          <w:b/>
        </w:rPr>
        <w:t>4</w:t>
      </w:r>
      <w:r w:rsidR="004552EC">
        <w:rPr>
          <w:b/>
        </w:rPr>
        <w:t>39</w:t>
      </w:r>
      <w:r w:rsidR="0020678B">
        <w:rPr>
          <w:b/>
        </w:rPr>
        <w:t xml:space="preserve"> ze zm.</w:t>
      </w:r>
      <w:r>
        <w:rPr>
          <w:b/>
        </w:rPr>
        <w:t xml:space="preserve">) </w:t>
      </w:r>
    </w:p>
    <w:p w:rsidR="00F55806" w:rsidRDefault="00F55806">
      <w:pPr>
        <w:jc w:val="center"/>
        <w:rPr>
          <w:rFonts w:hint="eastAsia"/>
          <w:b/>
        </w:rPr>
      </w:pPr>
    </w:p>
    <w:p w:rsidR="00F55806" w:rsidRDefault="00F55806">
      <w:pPr>
        <w:jc w:val="center"/>
        <w:rPr>
          <w:rFonts w:hint="eastAsia"/>
          <w:b/>
        </w:rPr>
      </w:pPr>
    </w:p>
    <w:p w:rsidR="00F55806" w:rsidRDefault="006E67EA">
      <w:pPr>
        <w:jc w:val="center"/>
        <w:rPr>
          <w:rFonts w:hint="eastAsia"/>
        </w:rPr>
      </w:pPr>
      <w:r>
        <w:rPr>
          <w:b/>
        </w:rPr>
        <w:t xml:space="preserve">(obliczona wg stanu budżetu na dzień </w:t>
      </w:r>
      <w:r w:rsidR="00B23989">
        <w:rPr>
          <w:b/>
        </w:rPr>
        <w:t>28</w:t>
      </w:r>
      <w:r>
        <w:rPr>
          <w:b/>
        </w:rPr>
        <w:t>.0</w:t>
      </w:r>
      <w:r w:rsidR="00B23989">
        <w:rPr>
          <w:b/>
        </w:rPr>
        <w:t>2</w:t>
      </w:r>
      <w:r>
        <w:rPr>
          <w:b/>
        </w:rPr>
        <w:t>.202</w:t>
      </w:r>
      <w:r w:rsidR="004552EC">
        <w:rPr>
          <w:b/>
        </w:rPr>
        <w:t>6</w:t>
      </w:r>
      <w:r>
        <w:rPr>
          <w:b/>
        </w:rPr>
        <w:t xml:space="preserve"> r.)</w:t>
      </w:r>
    </w:p>
    <w:p w:rsidR="00F55806" w:rsidRDefault="00F55806">
      <w:pPr>
        <w:jc w:val="center"/>
        <w:rPr>
          <w:rFonts w:hint="eastAsia"/>
          <w:b/>
        </w:rPr>
      </w:pPr>
    </w:p>
    <w:p w:rsidR="00F55806" w:rsidRDefault="00F55806">
      <w:pPr>
        <w:jc w:val="center"/>
        <w:rPr>
          <w:rFonts w:hint="eastAsia"/>
          <w:b/>
        </w:rPr>
      </w:pPr>
    </w:p>
    <w:p w:rsidR="00F55806" w:rsidRDefault="006E67EA">
      <w:pPr>
        <w:numPr>
          <w:ilvl w:val="0"/>
          <w:numId w:val="1"/>
        </w:numPr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Informacja o podstawowej kwocie dotacji dla przedszkoli w Gminie Boguszów-Gorce</w:t>
      </w:r>
    </w:p>
    <w:p w:rsidR="00F55806" w:rsidRDefault="00F55806">
      <w:pPr>
        <w:ind w:left="426"/>
        <w:jc w:val="both"/>
        <w:rPr>
          <w:rFonts w:hint="eastAsia"/>
        </w:rPr>
      </w:pPr>
    </w:p>
    <w:p w:rsidR="00F55806" w:rsidRDefault="00F55806">
      <w:pPr>
        <w:ind w:left="426"/>
        <w:jc w:val="both"/>
        <w:rPr>
          <w:rFonts w:hint="eastAsia"/>
        </w:rPr>
      </w:pPr>
    </w:p>
    <w:p w:rsidR="00F55806" w:rsidRDefault="006E67EA">
      <w:pPr>
        <w:ind w:left="426"/>
        <w:jc w:val="both"/>
        <w:rPr>
          <w:rFonts w:hint="eastAsia"/>
        </w:rPr>
      </w:pPr>
      <w:r>
        <w:t xml:space="preserve">Na podstawie artykułu 46 ust. 1 pkt 1 ustawy z dnia 27 października 2017 r. </w:t>
      </w:r>
      <w:r>
        <w:br/>
        <w:t>o finansowaniu zadań oświatowych (Dz. U. z 202</w:t>
      </w:r>
      <w:r w:rsidR="004552EC">
        <w:t>5</w:t>
      </w:r>
      <w:r>
        <w:t xml:space="preserve"> r. poz. </w:t>
      </w:r>
      <w:r w:rsidR="00B23989">
        <w:t>4</w:t>
      </w:r>
      <w:r w:rsidR="004552EC">
        <w:t>39</w:t>
      </w:r>
      <w:r w:rsidR="0020678B">
        <w:t xml:space="preserve"> ze zm.</w:t>
      </w:r>
      <w:r>
        <w:t xml:space="preserve">) ogłasza się, że </w:t>
      </w:r>
      <w:r w:rsidR="00210490">
        <w:t xml:space="preserve">                   </w:t>
      </w:r>
      <w:r>
        <w:t xml:space="preserve">w Gminie Boguszów-Gorce roczna podstawowa kwota dotacji dla przedszkoli na </w:t>
      </w:r>
      <w:r>
        <w:rPr>
          <w:b/>
        </w:rPr>
        <w:t>202</w:t>
      </w:r>
      <w:r w:rsidR="004552EC">
        <w:rPr>
          <w:b/>
        </w:rPr>
        <w:t>6</w:t>
      </w:r>
      <w:r>
        <w:rPr>
          <w:b/>
        </w:rPr>
        <w:t xml:space="preserve"> r.</w:t>
      </w:r>
      <w:r>
        <w:t xml:space="preserve">                           wynosi</w:t>
      </w:r>
      <w:r>
        <w:rPr>
          <w:b/>
          <w:bCs/>
        </w:rPr>
        <w:t xml:space="preserve"> </w:t>
      </w:r>
      <w:r w:rsidR="00210490">
        <w:rPr>
          <w:b/>
          <w:bCs/>
        </w:rPr>
        <w:t>1</w:t>
      </w:r>
      <w:r w:rsidR="004552EC">
        <w:rPr>
          <w:b/>
          <w:bCs/>
        </w:rPr>
        <w:t>5</w:t>
      </w:r>
      <w:r>
        <w:rPr>
          <w:b/>
          <w:bCs/>
        </w:rPr>
        <w:t>.</w:t>
      </w:r>
      <w:r w:rsidR="004552EC">
        <w:rPr>
          <w:b/>
          <w:bCs/>
        </w:rPr>
        <w:t>309</w:t>
      </w:r>
      <w:r>
        <w:rPr>
          <w:b/>
          <w:bCs/>
        </w:rPr>
        <w:t>,</w:t>
      </w:r>
      <w:r w:rsidR="00B23989">
        <w:rPr>
          <w:b/>
          <w:bCs/>
        </w:rPr>
        <w:t>1</w:t>
      </w:r>
      <w:r w:rsidR="004552EC">
        <w:rPr>
          <w:b/>
          <w:bCs/>
        </w:rPr>
        <w:t>8</w:t>
      </w:r>
      <w:r>
        <w:rPr>
          <w:b/>
          <w:bCs/>
        </w:rPr>
        <w:t xml:space="preserve"> zł.</w:t>
      </w:r>
    </w:p>
    <w:p w:rsidR="00F55806" w:rsidRDefault="00F55806">
      <w:pPr>
        <w:ind w:left="426"/>
        <w:jc w:val="both"/>
        <w:rPr>
          <w:rFonts w:hint="eastAsia"/>
          <w:b/>
          <w:bCs/>
        </w:rPr>
      </w:pPr>
    </w:p>
    <w:p w:rsidR="00F55806" w:rsidRDefault="00F55806">
      <w:pPr>
        <w:ind w:left="426"/>
        <w:jc w:val="both"/>
        <w:rPr>
          <w:rFonts w:hint="eastAsia"/>
          <w:b/>
          <w:bCs/>
        </w:rPr>
      </w:pPr>
    </w:p>
    <w:p w:rsidR="00F55806" w:rsidRDefault="006E67EA">
      <w:pPr>
        <w:numPr>
          <w:ilvl w:val="0"/>
          <w:numId w:val="1"/>
        </w:numPr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Informacja o statystycznej liczbie dzieci w przedszkolach Gminy Boguszów-Gorce</w:t>
      </w:r>
    </w:p>
    <w:p w:rsidR="00F55806" w:rsidRDefault="00F55806">
      <w:pPr>
        <w:ind w:left="720"/>
        <w:rPr>
          <w:rFonts w:hint="eastAsia"/>
          <w:b/>
          <w:sz w:val="28"/>
          <w:szCs w:val="28"/>
        </w:rPr>
      </w:pPr>
    </w:p>
    <w:p w:rsidR="00F55806" w:rsidRDefault="00F55806">
      <w:pPr>
        <w:ind w:left="720"/>
        <w:jc w:val="both"/>
        <w:rPr>
          <w:rFonts w:hint="eastAsia"/>
          <w:b/>
        </w:rPr>
      </w:pPr>
    </w:p>
    <w:p w:rsidR="00F55806" w:rsidRDefault="006E67EA">
      <w:pPr>
        <w:jc w:val="both"/>
        <w:rPr>
          <w:rFonts w:hint="eastAsia"/>
        </w:rPr>
      </w:pPr>
      <w:r>
        <w:tab/>
        <w:t xml:space="preserve">Na podstawie artykułu 46 ust. 1 pkt 2 ustawy z dnia 27 października 2017 r. </w:t>
      </w:r>
      <w:r>
        <w:br/>
      </w:r>
      <w:r>
        <w:tab/>
        <w:t xml:space="preserve">o finansowaniu </w:t>
      </w:r>
      <w:r w:rsidR="006C1603">
        <w:t>zadań oświatowych (Dz. U. z 202</w:t>
      </w:r>
      <w:r w:rsidR="004552EC">
        <w:t>5</w:t>
      </w:r>
      <w:r>
        <w:t xml:space="preserve"> r. poz. </w:t>
      </w:r>
      <w:r w:rsidR="00B23989">
        <w:t>4</w:t>
      </w:r>
      <w:r w:rsidR="004552EC">
        <w:t>39</w:t>
      </w:r>
      <w:r w:rsidR="00722247">
        <w:t xml:space="preserve"> ze zm.</w:t>
      </w:r>
      <w:r>
        <w:t>) ogłasza się, że: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>statystyczna liczba dzieci (uczniów) w przedszkolach prowadzonych przez Gminę Boguszów – Gorce (wg SIO na dzień 30.09.202</w:t>
      </w:r>
      <w:r w:rsidR="004552EC">
        <w:t>5</w:t>
      </w:r>
      <w:r>
        <w:t xml:space="preserve"> r.) wynosi </w:t>
      </w:r>
      <w:r>
        <w:rPr>
          <w:b/>
        </w:rPr>
        <w:t>1</w:t>
      </w:r>
      <w:r w:rsidR="004552EC">
        <w:rPr>
          <w:b/>
        </w:rPr>
        <w:t>53</w:t>
      </w:r>
      <w:r>
        <w:rPr>
          <w:b/>
        </w:rPr>
        <w:t>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 xml:space="preserve">statystyczna liczba dzieci objętych wczesnym wspomaganiem rozwoju wynosi </w:t>
      </w:r>
      <w:r w:rsidR="00B23989">
        <w:rPr>
          <w:b/>
        </w:rPr>
        <w:t>3</w:t>
      </w:r>
      <w:r>
        <w:t>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 xml:space="preserve">statystyczna liczba dzieci (uczestników ) zajęć </w:t>
      </w:r>
      <w:proofErr w:type="spellStart"/>
      <w:r>
        <w:t>rewalidacyjno</w:t>
      </w:r>
      <w:proofErr w:type="spellEnd"/>
      <w:r>
        <w:t xml:space="preserve"> – wychowawczych wynosi </w:t>
      </w:r>
      <w:r>
        <w:rPr>
          <w:b/>
        </w:rPr>
        <w:t>0,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>statystyczna liczba dzieci (uczniów) n</w:t>
      </w:r>
      <w:bookmarkStart w:id="0" w:name="_GoBack"/>
      <w:bookmarkEnd w:id="0"/>
      <w:r>
        <w:t>iepełnosprawnych w przedszkolach prowadzonych przez Gminę Boguszów – Gorce wynosi</w:t>
      </w:r>
      <w:r>
        <w:rPr>
          <w:b/>
          <w:bCs/>
        </w:rPr>
        <w:t xml:space="preserve"> </w:t>
      </w:r>
      <w:r w:rsidR="004552EC">
        <w:rPr>
          <w:b/>
          <w:bCs/>
        </w:rPr>
        <w:t>5</w:t>
      </w:r>
      <w:r>
        <w:rPr>
          <w:b/>
          <w:bCs/>
        </w:rPr>
        <w:t xml:space="preserve">. </w:t>
      </w:r>
    </w:p>
    <w:p w:rsidR="00F55806" w:rsidRDefault="00F55806">
      <w:pPr>
        <w:ind w:left="426" w:firstLine="426"/>
        <w:jc w:val="both"/>
        <w:rPr>
          <w:rFonts w:hint="eastAsia"/>
        </w:rPr>
      </w:pPr>
    </w:p>
    <w:p w:rsidR="00F55806" w:rsidRDefault="00F55806">
      <w:pPr>
        <w:ind w:left="426" w:firstLine="426"/>
        <w:jc w:val="both"/>
        <w:rPr>
          <w:rFonts w:hint="eastAsia"/>
        </w:rPr>
      </w:pPr>
    </w:p>
    <w:p w:rsidR="00F55806" w:rsidRDefault="006E67EA">
      <w:pPr>
        <w:ind w:left="426" w:firstLine="426"/>
        <w:jc w:val="both"/>
        <w:rPr>
          <w:rFonts w:hint="eastAsia"/>
        </w:rPr>
      </w:pPr>
      <w:r>
        <w:t xml:space="preserve">Zgodnie z Art. 43 ust. 3 pkt </w:t>
      </w:r>
      <w:r w:rsidR="00914E89">
        <w:t>1</w:t>
      </w:r>
      <w:r>
        <w:t xml:space="preserve"> w/w ustawy aktualizacja obowiązuje od pierwszego dnia miesiąca następującego po miesiącu aktualizacji, tj. od 01 </w:t>
      </w:r>
      <w:r w:rsidR="00B23989">
        <w:t>kwietnia</w:t>
      </w:r>
      <w:r>
        <w:t xml:space="preserve"> 202</w:t>
      </w:r>
      <w:r w:rsidR="004552EC">
        <w:t>6</w:t>
      </w:r>
      <w:r>
        <w:t xml:space="preserve"> r.</w:t>
      </w:r>
    </w:p>
    <w:p w:rsidR="00F55806" w:rsidRDefault="00F55806">
      <w:pPr>
        <w:ind w:left="426"/>
        <w:rPr>
          <w:rFonts w:hint="eastAsia"/>
        </w:rPr>
      </w:pPr>
    </w:p>
    <w:p w:rsidR="00F55806" w:rsidRDefault="00F55806">
      <w:pPr>
        <w:ind w:left="426"/>
        <w:rPr>
          <w:rFonts w:hint="eastAsia"/>
        </w:rPr>
      </w:pPr>
    </w:p>
    <w:p w:rsidR="00F55806" w:rsidRDefault="006E67EA">
      <w:pPr>
        <w:ind w:left="4956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</w:t>
      </w:r>
      <w:r w:rsidR="00015FF3">
        <w:rPr>
          <w:rFonts w:ascii="Times New Roman" w:eastAsia="Times New Roman" w:hAnsi="Times New Roman" w:cs="Times New Roman"/>
          <w:b/>
          <w:bCs/>
        </w:rPr>
        <w:t xml:space="preserve">   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 w:rsidR="008E08CC">
        <w:rPr>
          <w:rFonts w:ascii="Times New Roman" w:eastAsia="Times New Roman" w:hAnsi="Times New Roman" w:cs="Times New Roman"/>
          <w:b/>
          <w:bCs/>
        </w:rPr>
        <w:t xml:space="preserve">z up. </w:t>
      </w:r>
      <w:r>
        <w:rPr>
          <w:rFonts w:ascii="Times New Roman" w:eastAsia="Verdana" w:hAnsi="Times New Roman" w:cs="Times New Roman"/>
          <w:b/>
          <w:bCs/>
        </w:rPr>
        <w:t>BURMISTRZ</w:t>
      </w:r>
      <w:r w:rsidR="008E08CC">
        <w:rPr>
          <w:rFonts w:ascii="Times New Roman" w:eastAsia="Verdana" w:hAnsi="Times New Roman" w:cs="Times New Roman"/>
          <w:b/>
          <w:bCs/>
        </w:rPr>
        <w:t>A</w:t>
      </w:r>
      <w:r>
        <w:rPr>
          <w:rFonts w:ascii="Times New Roman" w:eastAsia="Verdana" w:hAnsi="Times New Roman" w:cs="Times New Roman"/>
          <w:b/>
          <w:bCs/>
        </w:rPr>
        <w:t xml:space="preserve"> MIASTA</w:t>
      </w:r>
    </w:p>
    <w:p w:rsidR="00F55806" w:rsidRDefault="006E67EA" w:rsidP="006E67EA">
      <w:pPr>
        <w:ind w:left="4956"/>
        <w:rPr>
          <w:rFonts w:hint="eastAsia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      </w:t>
      </w:r>
      <w:r w:rsidR="0081436B"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Boguszowa –  Gorce</w:t>
      </w:r>
    </w:p>
    <w:p w:rsidR="00F55806" w:rsidRDefault="006E67EA">
      <w:pPr>
        <w:ind w:left="3540" w:firstLine="708"/>
        <w:rPr>
          <w:rFonts w:ascii="Times New Roman" w:eastAsia="Calibri" w:hAnsi="Times New Roman" w:cs="Times New Roman"/>
          <w:sz w:val="20"/>
          <w:szCs w:val="20"/>
          <w:lang w:bidi="ar-SA"/>
        </w:rPr>
      </w:pP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  <w:t xml:space="preserve">                      </w:t>
      </w:r>
    </w:p>
    <w:p w:rsidR="006E67EA" w:rsidRDefault="006E67EA">
      <w:pPr>
        <w:ind w:left="3540" w:firstLine="708"/>
        <w:rPr>
          <w:rFonts w:ascii="Times New Roman" w:eastAsia="Calibri" w:hAnsi="Times New Roman" w:cs="Times New Roman"/>
          <w:sz w:val="20"/>
          <w:szCs w:val="20"/>
          <w:lang w:bidi="ar-SA"/>
        </w:rPr>
      </w:pPr>
    </w:p>
    <w:p w:rsidR="0081436B" w:rsidRDefault="00663344">
      <w:pPr>
        <w:ind w:left="3540" w:firstLine="708"/>
        <w:rPr>
          <w:rFonts w:ascii="Times New Roman" w:eastAsia="Calibri" w:hAnsi="Times New Roman" w:cs="Times New Roman"/>
          <w:sz w:val="20"/>
          <w:szCs w:val="20"/>
          <w:lang w:bidi="ar-SA"/>
        </w:rPr>
      </w:pPr>
      <w:r>
        <w:rPr>
          <w:rFonts w:ascii="Times New Roman" w:eastAsia="Calibri" w:hAnsi="Times New Roman" w:cs="Times New Roman"/>
          <w:sz w:val="20"/>
          <w:szCs w:val="20"/>
          <w:lang w:bidi="ar-SA"/>
        </w:rPr>
        <w:t xml:space="preserve"> </w:t>
      </w:r>
    </w:p>
    <w:p w:rsidR="00F55806" w:rsidRPr="0081436B" w:rsidRDefault="006E67EA">
      <w:pPr>
        <w:spacing w:after="200"/>
        <w:ind w:left="3540" w:firstLine="708"/>
        <w:rPr>
          <w:rFonts w:hint="eastAsia"/>
          <w:b/>
        </w:rPr>
      </w:pP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</w: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</w:r>
      <w:r w:rsidR="00015FF3">
        <w:rPr>
          <w:rFonts w:ascii="Times New Roman" w:eastAsia="Calibri" w:hAnsi="Times New Roman" w:cs="Times New Roman"/>
          <w:sz w:val="20"/>
          <w:szCs w:val="20"/>
          <w:lang w:bidi="ar-SA"/>
        </w:rPr>
        <w:t xml:space="preserve">                                          </w:t>
      </w:r>
      <w:r w:rsidR="008E08CC">
        <w:rPr>
          <w:rFonts w:ascii="Times New Roman" w:eastAsia="Calibri" w:hAnsi="Times New Roman" w:cs="Times New Roman"/>
          <w:b/>
          <w:lang w:bidi="ar-SA"/>
        </w:rPr>
        <w:t xml:space="preserve">Paweł </w:t>
      </w:r>
      <w:proofErr w:type="spellStart"/>
      <w:r w:rsidR="008E08CC">
        <w:rPr>
          <w:rFonts w:ascii="Times New Roman" w:eastAsia="Calibri" w:hAnsi="Times New Roman" w:cs="Times New Roman"/>
          <w:b/>
          <w:lang w:bidi="ar-SA"/>
        </w:rPr>
        <w:t>Sosialuk</w:t>
      </w:r>
      <w:proofErr w:type="spellEnd"/>
    </w:p>
    <w:p w:rsidR="00F55806" w:rsidRDefault="00F55806">
      <w:pPr>
        <w:spacing w:after="200"/>
        <w:rPr>
          <w:rFonts w:hint="eastAsia"/>
        </w:rPr>
      </w:pPr>
    </w:p>
    <w:p w:rsidR="00F55806" w:rsidRDefault="006E67EA">
      <w:pPr>
        <w:spacing w:after="200"/>
        <w:rPr>
          <w:rFonts w:hint="eastAsia"/>
        </w:rPr>
      </w:pPr>
      <w:r>
        <w:t xml:space="preserve">Boguszów-Gorce, </w:t>
      </w:r>
      <w:r w:rsidR="00210490">
        <w:t>3</w:t>
      </w:r>
      <w:r w:rsidR="006D7791">
        <w:t>0</w:t>
      </w:r>
      <w:r>
        <w:t>.0</w:t>
      </w:r>
      <w:r w:rsidR="00B23989">
        <w:t>3</w:t>
      </w:r>
      <w:r>
        <w:t>.202</w:t>
      </w:r>
      <w:r w:rsidR="004552EC">
        <w:t>6</w:t>
      </w:r>
      <w:r>
        <w:t xml:space="preserve"> r.</w:t>
      </w:r>
    </w:p>
    <w:sectPr w:rsidR="00F55806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71EAF"/>
    <w:multiLevelType w:val="multilevel"/>
    <w:tmpl w:val="CF660A14"/>
    <w:lvl w:ilvl="0">
      <w:start w:val="1"/>
      <w:numFmt w:val="lowerLetter"/>
      <w:lvlText w:val="%1."/>
      <w:lvlJc w:val="left"/>
      <w:pPr>
        <w:tabs>
          <w:tab w:val="num" w:pos="0"/>
        </w:tabs>
        <w:ind w:left="1212" w:hanging="360"/>
      </w:pPr>
      <w:rPr>
        <w:b/>
        <w:bCs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7639A0"/>
    <w:multiLevelType w:val="multilevel"/>
    <w:tmpl w:val="DCE269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A1128C4"/>
    <w:multiLevelType w:val="multilevel"/>
    <w:tmpl w:val="599AD5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</w:compat>
  <w:rsids>
    <w:rsidRoot w:val="00F55806"/>
    <w:rsid w:val="00015FF3"/>
    <w:rsid w:val="000E2097"/>
    <w:rsid w:val="00181D09"/>
    <w:rsid w:val="0020678B"/>
    <w:rsid w:val="00210490"/>
    <w:rsid w:val="003C2D06"/>
    <w:rsid w:val="004552EC"/>
    <w:rsid w:val="00577982"/>
    <w:rsid w:val="00613E79"/>
    <w:rsid w:val="00663344"/>
    <w:rsid w:val="006C1603"/>
    <w:rsid w:val="006D7791"/>
    <w:rsid w:val="006E67EA"/>
    <w:rsid w:val="00722247"/>
    <w:rsid w:val="0081436B"/>
    <w:rsid w:val="008E08CC"/>
    <w:rsid w:val="00914E89"/>
    <w:rsid w:val="00B23989"/>
    <w:rsid w:val="00F5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Liberation Serif;Times New Roma" w:hAnsi="Liberation Serif;Times New Roma" w:cs="Arial"/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b/>
      <w:sz w:val="28"/>
      <w:szCs w:val="28"/>
    </w:rPr>
  </w:style>
  <w:style w:type="character" w:customStyle="1" w:styleId="WW8Num2z0">
    <w:name w:val="WW8Num2z0"/>
    <w:qFormat/>
    <w:rPr>
      <w:b/>
      <w:bCs/>
      <w:sz w:val="24"/>
      <w:szCs w:val="24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Liberation Serif;Times New Roma" w:hAnsi="Liberation Serif;Times New Roma" w:cs="Arial"/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b/>
      <w:sz w:val="28"/>
      <w:szCs w:val="28"/>
    </w:rPr>
  </w:style>
  <w:style w:type="character" w:customStyle="1" w:styleId="WW8Num2z0">
    <w:name w:val="WW8Num2z0"/>
    <w:qFormat/>
    <w:rPr>
      <w:b/>
      <w:bCs/>
      <w:sz w:val="24"/>
      <w:szCs w:val="24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KUCMAG</dc:creator>
  <cp:lastModifiedBy>Magdalena Kucharska</cp:lastModifiedBy>
  <cp:revision>28</cp:revision>
  <cp:lastPrinted>2026-04-02T09:02:00Z</cp:lastPrinted>
  <dcterms:created xsi:type="dcterms:W3CDTF">2020-11-03T12:53:00Z</dcterms:created>
  <dcterms:modified xsi:type="dcterms:W3CDTF">2026-04-02T09:02:00Z</dcterms:modified>
  <dc:language>pl-PL</dc:language>
</cp:coreProperties>
</file>