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5C0" w:rsidRDefault="001C45C0" w:rsidP="00E4392F">
      <w:pPr>
        <w:spacing w:after="0" w:line="360" w:lineRule="auto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-690245</wp:posOffset>
            </wp:positionV>
            <wp:extent cx="5760000" cy="961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EPR-DS-UE-EFRR-kolo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1E04" w:rsidRPr="00CA28CA" w:rsidRDefault="00D40A46" w:rsidP="00E4392F">
      <w:pPr>
        <w:spacing w:after="0" w:line="360" w:lineRule="auto"/>
        <w:jc w:val="both"/>
        <w:rPr>
          <w:b/>
          <w:sz w:val="26"/>
          <w:szCs w:val="26"/>
        </w:rPr>
      </w:pPr>
      <w:r w:rsidRPr="00CA28CA">
        <w:rPr>
          <w:b/>
          <w:sz w:val="26"/>
          <w:szCs w:val="26"/>
        </w:rPr>
        <w:t>DOTACJE UNII EUROPEJSKIEJ DLA MIKROPRZEDSIĘBIORCÓW Z AGLOMERACJI WAŁBRZYSKIEJ</w:t>
      </w:r>
    </w:p>
    <w:p w:rsidR="0068649B" w:rsidRPr="00CA28CA" w:rsidRDefault="00555CF6" w:rsidP="00E4392F">
      <w:pPr>
        <w:spacing w:after="0" w:line="360" w:lineRule="auto"/>
        <w:jc w:val="both"/>
        <w:rPr>
          <w:b/>
          <w:sz w:val="26"/>
          <w:szCs w:val="26"/>
        </w:rPr>
      </w:pPr>
      <w:r w:rsidRPr="00CA28CA">
        <w:rPr>
          <w:b/>
          <w:sz w:val="26"/>
          <w:szCs w:val="26"/>
        </w:rPr>
        <w:t>Jeszcze tylko do 30 marca 2017</w:t>
      </w:r>
      <w:r w:rsidR="007D54A8" w:rsidRPr="00CA28CA">
        <w:rPr>
          <w:b/>
          <w:sz w:val="26"/>
          <w:szCs w:val="26"/>
        </w:rPr>
        <w:t xml:space="preserve"> przedsiębiorcy z Aglomeracji Wałbrzyskiej będą </w:t>
      </w:r>
      <w:r w:rsidR="00B85F98" w:rsidRPr="00CA28CA">
        <w:rPr>
          <w:b/>
          <w:sz w:val="26"/>
          <w:szCs w:val="26"/>
        </w:rPr>
        <w:t xml:space="preserve">mogli złożyć wniosek </w:t>
      </w:r>
      <w:r w:rsidR="007D54A8" w:rsidRPr="00CA28CA">
        <w:rPr>
          <w:b/>
          <w:sz w:val="26"/>
          <w:szCs w:val="26"/>
        </w:rPr>
        <w:t xml:space="preserve">o dofinansowanie swojego projektu. </w:t>
      </w:r>
      <w:r w:rsidR="00E4392F">
        <w:rPr>
          <w:b/>
          <w:sz w:val="26"/>
          <w:szCs w:val="26"/>
        </w:rPr>
        <w:t>Szansę</w:t>
      </w:r>
      <w:r w:rsidR="0068649B" w:rsidRPr="00CA28CA">
        <w:rPr>
          <w:b/>
          <w:sz w:val="26"/>
          <w:szCs w:val="26"/>
        </w:rPr>
        <w:t xml:space="preserve"> na uzyskanie unijnego wsparcia otrzymają </w:t>
      </w:r>
      <w:proofErr w:type="spellStart"/>
      <w:r w:rsidR="0068649B" w:rsidRPr="00CA28CA">
        <w:rPr>
          <w:b/>
          <w:sz w:val="26"/>
          <w:szCs w:val="26"/>
        </w:rPr>
        <w:t>mikroprzedsiębiorcy</w:t>
      </w:r>
      <w:proofErr w:type="spellEnd"/>
      <w:r w:rsidR="0068649B" w:rsidRPr="00CA28CA">
        <w:rPr>
          <w:b/>
          <w:sz w:val="26"/>
          <w:szCs w:val="26"/>
        </w:rPr>
        <w:t xml:space="preserve"> AW, którzy prowadzą działalność gospodarczą nie dłużej niż 2 lata. </w:t>
      </w:r>
    </w:p>
    <w:p w:rsidR="00D915EF" w:rsidRPr="00CA28CA" w:rsidRDefault="00D915EF" w:rsidP="00E4392F">
      <w:pPr>
        <w:pStyle w:val="NormalnyWeb"/>
        <w:spacing w:line="360" w:lineRule="auto"/>
        <w:rPr>
          <w:rFonts w:asciiTheme="minorHAnsi" w:hAnsiTheme="minorHAnsi" w:cs="Arial"/>
          <w:b/>
          <w:sz w:val="22"/>
          <w:szCs w:val="22"/>
          <w:u w:val="single"/>
        </w:rPr>
      </w:pPr>
      <w:r w:rsidRPr="00CA28CA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2853055</wp:posOffset>
                </wp:positionH>
                <wp:positionV relativeFrom="paragraph">
                  <wp:posOffset>269240</wp:posOffset>
                </wp:positionV>
                <wp:extent cx="3514725" cy="1666875"/>
                <wp:effectExtent l="0" t="0" r="28575" b="2857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15EF" w:rsidRPr="00CA1129" w:rsidRDefault="00D915EF" w:rsidP="001C45C0">
                            <w:pPr>
                              <w:pStyle w:val="NormalnyWeb"/>
                              <w:spacing w:line="360" w:lineRule="auto"/>
                              <w:rPr>
                                <w:rStyle w:val="Pogrubienie"/>
                                <w:rFonts w:ascii="Calibri" w:hAnsi="Calibri"/>
                                <w:b w:val="0"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CA1129">
                              <w:rPr>
                                <w:rFonts w:ascii="Calibri" w:hAnsi="Calibri" w:cs="Arial"/>
                                <w:sz w:val="22"/>
                                <w:szCs w:val="22"/>
                                <w:u w:val="single"/>
                              </w:rPr>
                              <w:t>KONKURS DLA MIKROPRZEDSIĘBIORCÓW</w:t>
                            </w:r>
                            <w:r w:rsidRPr="00CA1129">
                              <w:rPr>
                                <w:rFonts w:ascii="Calibri" w:hAnsi="Calibri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A1129">
                              <w:rPr>
                                <w:rFonts w:ascii="Calibri" w:hAnsi="Calibri" w:cs="Arial"/>
                                <w:b/>
                                <w:sz w:val="22"/>
                                <w:szCs w:val="22"/>
                              </w:rPr>
                              <w:t>Poddziałania 1.5.2</w:t>
                            </w:r>
                            <w:r w:rsidRPr="00CA1129">
                              <w:rPr>
                                <w:rFonts w:ascii="Calibri" w:hAnsi="Calibri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A1129">
                              <w:rPr>
                                <w:rStyle w:val="Pogrubienie"/>
                                <w:rFonts w:ascii="Calibri" w:hAnsi="Calibri"/>
                                <w:bCs/>
                                <w:sz w:val="22"/>
                                <w:szCs w:val="22"/>
                              </w:rPr>
                              <w:t>Rozwój produktów i usług w MŚP – ZIT AW</w:t>
                            </w:r>
                            <w:r w:rsidRPr="00CA1129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RPO WD 2014-2020 </w:t>
                            </w:r>
                            <w:r w:rsidRPr="00CA1129">
                              <w:rPr>
                                <w:rStyle w:val="Pogrubienie"/>
                                <w:rFonts w:ascii="Calibri" w:hAnsi="Calibri"/>
                                <w:b w:val="0"/>
                                <w:bCs/>
                                <w:sz w:val="22"/>
                                <w:szCs w:val="22"/>
                              </w:rPr>
                              <w:t>(Schemat 1.5 A Wsparcie innowacyjności produktowej i procesowej MŚP</w:t>
                            </w:r>
                            <w:r w:rsidRPr="00CA1129">
                              <w:rPr>
                                <w:rStyle w:val="Pogrubienie"/>
                                <w:rFonts w:ascii="Calibri" w:hAnsi="Calibri"/>
                                <w:b w:val="0"/>
                                <w:bCs/>
                                <w:sz w:val="22"/>
                                <w:szCs w:val="22"/>
                                <w:u w:val="single"/>
                              </w:rPr>
                              <w:t>)</w:t>
                            </w:r>
                            <w:r w:rsidRPr="00CA1129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A1129">
                              <w:rPr>
                                <w:rStyle w:val="Pogrubienie"/>
                                <w:rFonts w:ascii="Calibri" w:hAnsi="Calibri"/>
                                <w:b w:val="0"/>
                                <w:bCs/>
                                <w:sz w:val="22"/>
                                <w:szCs w:val="22"/>
                              </w:rPr>
                              <w:t>Mikroprzedsiębiorstwa prowadzące działalność gospodarczą krócej niż 2 lata</w:t>
                            </w:r>
                            <w:r w:rsidRPr="00CA1129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A1129">
                              <w:rPr>
                                <w:rStyle w:val="Pogrubienie"/>
                                <w:rFonts w:ascii="Calibri" w:hAnsi="Calibri"/>
                                <w:b w:val="0"/>
                                <w:bCs/>
                                <w:sz w:val="22"/>
                                <w:szCs w:val="22"/>
                              </w:rPr>
                              <w:t>Nr naboru RPDS.01.05.02-IP.03-02-190/16)</w:t>
                            </w:r>
                          </w:p>
                          <w:p w:rsidR="00D915EF" w:rsidRDefault="00D915EF" w:rsidP="00D915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24.65pt;margin-top:21.2pt;width:276.75pt;height:131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">
                <v:textbox>
                  <w:txbxContent>
                    <w:p w:rsidR="00D915EF" w:rsidRPr="00CA1129" w:rsidRDefault="00D915EF" w:rsidP="001C45C0">
                      <w:pPr>
                        <w:pStyle w:val="NormalnyWeb"/>
                        <w:spacing w:line="360" w:lineRule="auto"/>
                        <w:rPr>
                          <w:rStyle w:val="Pogrubienie"/>
                          <w:rFonts w:ascii="Calibri" w:hAnsi="Calibri"/>
                          <w:b w:val="0"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CA1129">
                        <w:rPr>
                          <w:rFonts w:ascii="Calibri" w:hAnsi="Calibri" w:cs="Arial"/>
                          <w:sz w:val="22"/>
                          <w:szCs w:val="22"/>
                          <w:u w:val="single"/>
                        </w:rPr>
                        <w:t>KONKURS DLA MIKROPRZEDSIĘBIORCÓW</w:t>
                      </w:r>
                      <w:r w:rsidRPr="00CA1129">
                        <w:rPr>
                          <w:rFonts w:ascii="Calibri" w:hAnsi="Calibri" w:cs="Arial"/>
                          <w:sz w:val="22"/>
                          <w:szCs w:val="22"/>
                        </w:rPr>
                        <w:t xml:space="preserve"> </w:t>
                      </w:r>
                      <w:r w:rsidRPr="00CA1129">
                        <w:rPr>
                          <w:rFonts w:ascii="Calibri" w:hAnsi="Calibri" w:cs="Arial"/>
                          <w:b/>
                          <w:sz w:val="22"/>
                          <w:szCs w:val="22"/>
                        </w:rPr>
                        <w:t>Poddziałania 1.5.2</w:t>
                      </w:r>
                      <w:r w:rsidRPr="00CA1129">
                        <w:rPr>
                          <w:rFonts w:ascii="Calibri" w:hAnsi="Calibri" w:cs="Arial"/>
                          <w:sz w:val="22"/>
                          <w:szCs w:val="22"/>
                        </w:rPr>
                        <w:t xml:space="preserve"> </w:t>
                      </w:r>
                      <w:r w:rsidRPr="00CA1129">
                        <w:rPr>
                          <w:rStyle w:val="Pogrubienie"/>
                          <w:rFonts w:ascii="Calibri" w:hAnsi="Calibri"/>
                          <w:bCs/>
                          <w:sz w:val="22"/>
                          <w:szCs w:val="22"/>
                        </w:rPr>
                        <w:t>Rozwój produktów i usług w MŚP – ZIT AW</w:t>
                      </w:r>
                      <w:r w:rsidRPr="00CA1129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RPO WD 2014-2020 </w:t>
                      </w:r>
                      <w:r w:rsidRPr="00CA1129">
                        <w:rPr>
                          <w:rStyle w:val="Pogrubienie"/>
                          <w:rFonts w:ascii="Calibri" w:hAnsi="Calibri"/>
                          <w:b w:val="0"/>
                          <w:bCs/>
                          <w:sz w:val="22"/>
                          <w:szCs w:val="22"/>
                        </w:rPr>
                        <w:t>(Schemat 1.5 A Wsparcie innowacyjności produktowej i procesowej MŚP</w:t>
                      </w:r>
                      <w:r w:rsidRPr="00CA1129">
                        <w:rPr>
                          <w:rStyle w:val="Pogrubienie"/>
                          <w:rFonts w:ascii="Calibri" w:hAnsi="Calibri"/>
                          <w:b w:val="0"/>
                          <w:bCs/>
                          <w:sz w:val="22"/>
                          <w:szCs w:val="22"/>
                          <w:u w:val="single"/>
                        </w:rPr>
                        <w:t>)</w:t>
                      </w:r>
                      <w:r w:rsidRPr="00CA1129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CA1129">
                        <w:rPr>
                          <w:rStyle w:val="Pogrubienie"/>
                          <w:rFonts w:ascii="Calibri" w:hAnsi="Calibri"/>
                          <w:b w:val="0"/>
                          <w:bCs/>
                          <w:sz w:val="22"/>
                          <w:szCs w:val="22"/>
                        </w:rPr>
                        <w:t>Mikroprzedsiębiorstwa prowadzące działalność gospodarczą krócej niż 2 lata</w:t>
                      </w:r>
                      <w:r w:rsidRPr="00CA1129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CA1129">
                        <w:rPr>
                          <w:rStyle w:val="Pogrubienie"/>
                          <w:rFonts w:ascii="Calibri" w:hAnsi="Calibri"/>
                          <w:b w:val="0"/>
                          <w:bCs/>
                          <w:sz w:val="22"/>
                          <w:szCs w:val="22"/>
                        </w:rPr>
                        <w:t>Nr naboru RPDS.01.05.02-IP.03-02-190/16)</w:t>
                      </w:r>
                    </w:p>
                    <w:p w:rsidR="00D915EF" w:rsidRDefault="00D915EF" w:rsidP="00D915EF"/>
                  </w:txbxContent>
                </v:textbox>
                <w10:wrap type="square"/>
              </v:shape>
            </w:pict>
          </mc:Fallback>
        </mc:AlternateContent>
      </w:r>
      <w:r w:rsidRPr="00CA28CA">
        <w:rPr>
          <w:rFonts w:asciiTheme="minorHAnsi" w:hAnsiTheme="minorHAnsi"/>
          <w:sz w:val="22"/>
          <w:szCs w:val="22"/>
        </w:rPr>
        <w:t xml:space="preserve">Na dofinansowanie mogą liczyć projekty innowacyjne, dzięki którym </w:t>
      </w:r>
      <w:r w:rsidRPr="00CA28CA">
        <w:rPr>
          <w:rFonts w:asciiTheme="minorHAnsi" w:hAnsiTheme="minorHAnsi" w:cs="Arial"/>
          <w:sz w:val="22"/>
          <w:szCs w:val="22"/>
        </w:rPr>
        <w:t xml:space="preserve">wprowadzone zostaną na rynek nowe, ulepszone produkty lub usługi albo udoskonalony zostanie proces produkcyjny czy też sposób świadczenia usług. </w:t>
      </w:r>
      <w:r w:rsidRPr="00CA28CA">
        <w:rPr>
          <w:rFonts w:asciiTheme="minorHAnsi" w:hAnsiTheme="minorHAnsi" w:cs="Arial"/>
          <w:b/>
          <w:sz w:val="22"/>
          <w:szCs w:val="22"/>
          <w:u w:val="single"/>
        </w:rPr>
        <w:t xml:space="preserve">Maksymalna wartość projektu nie może przekroczyć 250 tys. zł. Minimalna </w:t>
      </w:r>
      <w:r w:rsidRPr="00CA28CA">
        <w:rPr>
          <w:rFonts w:ascii="Calibri" w:hAnsi="Calibri" w:cs="Arial"/>
          <w:b/>
          <w:sz w:val="22"/>
          <w:szCs w:val="22"/>
          <w:u w:val="single"/>
        </w:rPr>
        <w:t>wartość projektu -</w:t>
      </w:r>
      <w:r w:rsidRPr="00CA28CA">
        <w:rPr>
          <w:rFonts w:asciiTheme="minorHAnsi" w:hAnsiTheme="minorHAnsi" w:cs="Arial"/>
          <w:b/>
          <w:sz w:val="22"/>
          <w:szCs w:val="22"/>
          <w:u w:val="single"/>
        </w:rPr>
        <w:t xml:space="preserve"> 50 tys. zł.</w:t>
      </w:r>
    </w:p>
    <w:p w:rsidR="00D915EF" w:rsidRPr="00CA28CA" w:rsidRDefault="00D915EF" w:rsidP="00E4392F">
      <w:pPr>
        <w:pStyle w:val="NormalnyWeb"/>
        <w:spacing w:line="360" w:lineRule="auto"/>
        <w:rPr>
          <w:rFonts w:asciiTheme="minorHAnsi" w:hAnsiTheme="minorHAnsi" w:cs="Arial"/>
          <w:sz w:val="22"/>
          <w:szCs w:val="22"/>
        </w:rPr>
      </w:pPr>
      <w:r w:rsidRPr="00CA28CA">
        <w:rPr>
          <w:rFonts w:asciiTheme="minorHAnsi" w:hAnsiTheme="minorHAnsi" w:cs="Arial"/>
          <w:b/>
          <w:sz w:val="22"/>
          <w:szCs w:val="22"/>
        </w:rPr>
        <w:t xml:space="preserve">Do rozdysponowania w konkursie jest </w:t>
      </w:r>
      <w:r w:rsidRPr="00CA28CA">
        <w:rPr>
          <w:rStyle w:val="Pogrubienie"/>
          <w:rFonts w:asciiTheme="minorHAnsi" w:hAnsiTheme="minorHAnsi"/>
          <w:bCs/>
          <w:sz w:val="22"/>
          <w:szCs w:val="22"/>
        </w:rPr>
        <w:t>ponad 5 mln zł</w:t>
      </w:r>
      <w:r w:rsidRPr="00CA28CA">
        <w:rPr>
          <w:rStyle w:val="Pogrubienie"/>
          <w:rFonts w:asciiTheme="minorHAnsi" w:hAnsiTheme="minorHAnsi"/>
          <w:b w:val="0"/>
          <w:bCs/>
          <w:sz w:val="22"/>
          <w:szCs w:val="22"/>
        </w:rPr>
        <w:t>.</w:t>
      </w:r>
      <w:r w:rsidRPr="00CA28CA">
        <w:rPr>
          <w:rStyle w:val="Pogrubienie"/>
          <w:rFonts w:asciiTheme="minorHAnsi" w:hAnsiTheme="minorHAnsi"/>
          <w:bCs/>
          <w:sz w:val="22"/>
          <w:szCs w:val="22"/>
        </w:rPr>
        <w:t xml:space="preserve"> Wysokość dofinansowania może wynieść nawet 60 % kosztów kwalifikowanych projektu. Planowane rozstrzygnięcie konkursu przewidywane jest na październik 2017 r.</w:t>
      </w:r>
    </w:p>
    <w:p w:rsidR="003F3FB1" w:rsidRPr="00CA28CA" w:rsidRDefault="004F15DD" w:rsidP="00E4392F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lang w:eastAsia="pl-PL"/>
        </w:rPr>
      </w:pPr>
      <w:r w:rsidRPr="00CA28CA">
        <w:rPr>
          <w:rFonts w:eastAsia="Times New Roman" w:cs="Times New Roman"/>
          <w:b/>
          <w:lang w:eastAsia="pl-PL"/>
        </w:rPr>
        <w:t>PRZEDSIĘBIORCO MASZ JESZCZE TYLKO DWA TYGODNIE, ABY NIE STRACIĆ SZANS</w:t>
      </w:r>
      <w:r w:rsidR="00E5448B" w:rsidRPr="00CA28CA">
        <w:rPr>
          <w:rFonts w:eastAsia="Times New Roman" w:cs="Times New Roman"/>
          <w:b/>
          <w:lang w:eastAsia="pl-PL"/>
        </w:rPr>
        <w:t>Y!</w:t>
      </w:r>
    </w:p>
    <w:p w:rsidR="00D273B0" w:rsidRPr="00CA28CA" w:rsidRDefault="00D273B0" w:rsidP="00E4392F">
      <w:pPr>
        <w:spacing w:before="100" w:beforeAutospacing="1" w:after="100" w:afterAutospacing="1" w:line="360" w:lineRule="auto"/>
        <w:jc w:val="both"/>
        <w:rPr>
          <w:rFonts w:eastAsia="Times New Roman" w:cs="Times New Roman"/>
          <w:lang w:eastAsia="pl-PL"/>
        </w:rPr>
      </w:pPr>
      <w:r w:rsidRPr="00CA28CA">
        <w:rPr>
          <w:rFonts w:eastAsia="Times New Roman" w:cs="Times New Roman"/>
          <w:lang w:eastAsia="pl-PL"/>
        </w:rPr>
        <w:t xml:space="preserve">Szczegóły dotyczące konkursu można </w:t>
      </w:r>
      <w:r w:rsidR="001549D2">
        <w:rPr>
          <w:rFonts w:eastAsia="Times New Roman" w:cs="Times New Roman"/>
          <w:lang w:eastAsia="pl-PL"/>
        </w:rPr>
        <w:t>znaleźć</w:t>
      </w:r>
      <w:r w:rsidRPr="00CA28CA">
        <w:rPr>
          <w:rFonts w:eastAsia="Times New Roman" w:cs="Times New Roman"/>
          <w:lang w:eastAsia="pl-PL"/>
        </w:rPr>
        <w:t xml:space="preserve"> na stronie internetowej</w:t>
      </w:r>
      <w:r w:rsidR="00044FDE" w:rsidRPr="00CA28CA">
        <w:rPr>
          <w:rFonts w:eastAsia="Times New Roman" w:cs="Times New Roman"/>
          <w:lang w:eastAsia="pl-PL"/>
        </w:rPr>
        <w:t>:</w:t>
      </w:r>
      <w:bookmarkStart w:id="0" w:name="_GoBack"/>
      <w:bookmarkEnd w:id="0"/>
    </w:p>
    <w:p w:rsidR="00D273B0" w:rsidRPr="00CA28CA" w:rsidRDefault="00D273B0" w:rsidP="00E4392F">
      <w:pPr>
        <w:spacing w:after="0" w:line="360" w:lineRule="auto"/>
        <w:jc w:val="both"/>
        <w:rPr>
          <w:rFonts w:eastAsia="Times New Roman" w:cs="Times New Roman"/>
          <w:b/>
          <w:lang w:eastAsia="pl-PL"/>
        </w:rPr>
      </w:pPr>
      <w:r w:rsidRPr="00CA28CA">
        <w:rPr>
          <w:rFonts w:eastAsia="Times New Roman" w:cs="Times New Roman"/>
          <w:b/>
          <w:lang w:eastAsia="pl-PL"/>
        </w:rPr>
        <w:t>Instytu</w:t>
      </w:r>
      <w:r w:rsidR="00F51A92" w:rsidRPr="00CA28CA">
        <w:rPr>
          <w:rFonts w:eastAsia="Times New Roman" w:cs="Times New Roman"/>
          <w:b/>
          <w:lang w:eastAsia="pl-PL"/>
        </w:rPr>
        <w:t>cji Pośredniczącej Aglomeracji W</w:t>
      </w:r>
      <w:r w:rsidRPr="00CA28CA">
        <w:rPr>
          <w:rFonts w:eastAsia="Times New Roman" w:cs="Times New Roman"/>
          <w:b/>
          <w:lang w:eastAsia="pl-PL"/>
        </w:rPr>
        <w:t>ałbrzyskiej</w:t>
      </w:r>
    </w:p>
    <w:p w:rsidR="00D273B0" w:rsidRPr="00CA28CA" w:rsidRDefault="000E3C25" w:rsidP="00E4392F">
      <w:pPr>
        <w:spacing w:after="0" w:line="360" w:lineRule="auto"/>
        <w:jc w:val="both"/>
        <w:rPr>
          <w:rFonts w:eastAsia="Times New Roman" w:cs="Times New Roman"/>
          <w:lang w:eastAsia="pl-PL"/>
        </w:rPr>
      </w:pPr>
      <w:hyperlink r:id="rId8" w:history="1">
        <w:r w:rsidR="00D273B0" w:rsidRPr="00CA28CA">
          <w:rPr>
            <w:rStyle w:val="Hipercze"/>
            <w:rFonts w:eastAsia="Times New Roman" w:cs="Times New Roman"/>
            <w:lang w:eastAsia="pl-PL"/>
          </w:rPr>
          <w:t>www.ipaw.walbrzych.eu</w:t>
        </w:r>
      </w:hyperlink>
    </w:p>
    <w:p w:rsidR="00D273B0" w:rsidRPr="00CA28CA" w:rsidRDefault="000E3C25" w:rsidP="00E4392F">
      <w:pPr>
        <w:spacing w:after="0" w:line="360" w:lineRule="auto"/>
        <w:jc w:val="both"/>
        <w:rPr>
          <w:rFonts w:eastAsia="Times New Roman" w:cs="Times New Roman"/>
          <w:lang w:eastAsia="pl-PL"/>
        </w:rPr>
      </w:pPr>
      <w:hyperlink r:id="rId9" w:history="1">
        <w:r w:rsidR="00D273B0" w:rsidRPr="00CA28CA">
          <w:rPr>
            <w:rStyle w:val="Hipercze"/>
            <w:rFonts w:eastAsia="Times New Roman" w:cs="Times New Roman"/>
            <w:lang w:eastAsia="pl-PL"/>
          </w:rPr>
          <w:t>ipaw@ipaw.walbrzych.eu</w:t>
        </w:r>
      </w:hyperlink>
    </w:p>
    <w:p w:rsidR="00D273B0" w:rsidRPr="00CA28CA" w:rsidRDefault="00D915EF" w:rsidP="00E4392F">
      <w:pPr>
        <w:spacing w:after="0" w:line="360" w:lineRule="auto"/>
        <w:jc w:val="both"/>
        <w:rPr>
          <w:rFonts w:eastAsia="Times New Roman" w:cs="Times New Roman"/>
          <w:lang w:eastAsia="pl-PL"/>
        </w:rPr>
      </w:pPr>
      <w:r w:rsidRPr="00CA28CA">
        <w:rPr>
          <w:rFonts w:eastAsia="Times New Roman" w:cs="Times New Roman"/>
          <w:lang w:eastAsia="pl-PL"/>
        </w:rPr>
        <w:t xml:space="preserve">ul. </w:t>
      </w:r>
      <w:r w:rsidR="00D273B0" w:rsidRPr="00CA28CA">
        <w:rPr>
          <w:rFonts w:eastAsia="Times New Roman" w:cs="Times New Roman"/>
          <w:lang w:eastAsia="pl-PL"/>
        </w:rPr>
        <w:t>Słowackiego 23A</w:t>
      </w:r>
    </w:p>
    <w:p w:rsidR="00D273B0" w:rsidRPr="00CA28CA" w:rsidRDefault="00D273B0" w:rsidP="00E4392F">
      <w:pPr>
        <w:spacing w:after="0" w:line="360" w:lineRule="auto"/>
        <w:jc w:val="both"/>
        <w:rPr>
          <w:rFonts w:eastAsia="Times New Roman" w:cs="Times New Roman"/>
          <w:lang w:eastAsia="pl-PL"/>
        </w:rPr>
      </w:pPr>
      <w:r w:rsidRPr="00CA28CA">
        <w:rPr>
          <w:rFonts w:eastAsia="Times New Roman" w:cs="Times New Roman"/>
          <w:lang w:eastAsia="pl-PL"/>
        </w:rPr>
        <w:t>58-300 Wałbrzych</w:t>
      </w:r>
    </w:p>
    <w:p w:rsidR="00D273B0" w:rsidRPr="00CA28CA" w:rsidRDefault="00D915EF" w:rsidP="00E4392F">
      <w:pPr>
        <w:spacing w:after="0" w:line="360" w:lineRule="auto"/>
        <w:jc w:val="both"/>
        <w:rPr>
          <w:rFonts w:eastAsia="Times New Roman" w:cs="Times New Roman"/>
          <w:lang w:eastAsia="pl-PL"/>
        </w:rPr>
      </w:pPr>
      <w:r w:rsidRPr="00CA28CA">
        <w:rPr>
          <w:rFonts w:eastAsia="Times New Roman" w:cs="Times New Roman"/>
          <w:lang w:eastAsia="pl-PL"/>
        </w:rPr>
        <w:t>t</w:t>
      </w:r>
      <w:r w:rsidR="00D273B0" w:rsidRPr="00CA28CA">
        <w:rPr>
          <w:rFonts w:eastAsia="Times New Roman" w:cs="Times New Roman"/>
          <w:lang w:eastAsia="pl-PL"/>
        </w:rPr>
        <w:t>el. 74 84 74</w:t>
      </w:r>
      <w:r w:rsidR="001C45C0">
        <w:rPr>
          <w:rFonts w:eastAsia="Times New Roman" w:cs="Times New Roman"/>
          <w:lang w:eastAsia="pl-PL"/>
        </w:rPr>
        <w:t> </w:t>
      </w:r>
      <w:r w:rsidR="00D273B0" w:rsidRPr="00CA28CA">
        <w:rPr>
          <w:rFonts w:eastAsia="Times New Roman" w:cs="Times New Roman"/>
          <w:lang w:eastAsia="pl-PL"/>
        </w:rPr>
        <w:t>150</w:t>
      </w:r>
    </w:p>
    <w:p w:rsidR="001C45C0" w:rsidRDefault="00FF5A84" w:rsidP="009B6449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-132715</wp:posOffset>
            </wp:positionH>
            <wp:positionV relativeFrom="paragraph">
              <wp:posOffset>320040</wp:posOffset>
            </wp:positionV>
            <wp:extent cx="2933065" cy="1466850"/>
            <wp:effectExtent l="0" t="0" r="0" b="0"/>
            <wp:wrapNone/>
            <wp:docPr id="8" name="Obraz 8" descr="DolnPoszPersp-przezroczystetl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DolnPoszPersp-przezroczystetlo (3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" r="44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5C0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8953500</wp:posOffset>
            </wp:positionV>
            <wp:extent cx="2323465" cy="1162050"/>
            <wp:effectExtent l="0" t="0" r="0" b="0"/>
            <wp:wrapNone/>
            <wp:docPr id="4" name="Obraz 4" descr="DolnPoszPersp-przezroczystetl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DolnPoszPersp-przezroczystetlo (3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" r="44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6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5C0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8953500</wp:posOffset>
            </wp:positionV>
            <wp:extent cx="2323465" cy="1162050"/>
            <wp:effectExtent l="0" t="0" r="0" b="0"/>
            <wp:wrapNone/>
            <wp:docPr id="3" name="Obraz 3" descr="DolnPoszPersp-przezroczystetl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DolnPoszPersp-przezroczystetlo (3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" r="44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6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45C0" w:rsidRDefault="00FF5A84" w:rsidP="001C45C0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3454400</wp:posOffset>
            </wp:positionH>
            <wp:positionV relativeFrom="paragraph">
              <wp:posOffset>17780</wp:posOffset>
            </wp:positionV>
            <wp:extent cx="2247900" cy="1466850"/>
            <wp:effectExtent l="0" t="0" r="0" b="0"/>
            <wp:wrapNone/>
            <wp:docPr id="9" name="Obraz 9" descr="DolnPoszPersp-przezroczystetl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DolnPoszPersp-przezroczystetlo (3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89" r="7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03C8" w:rsidRPr="001C45C0" w:rsidRDefault="001C45C0" w:rsidP="001C45C0">
      <w:pPr>
        <w:ind w:firstLine="708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8953500</wp:posOffset>
            </wp:positionV>
            <wp:extent cx="2323465" cy="1162050"/>
            <wp:effectExtent l="0" t="0" r="0" b="0"/>
            <wp:wrapNone/>
            <wp:docPr id="5" name="Obraz 5" descr="DolnPoszPersp-przezroczystetl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DolnPoszPersp-przezroczystetlo (3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" r="44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46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503C8" w:rsidRPr="001C45C0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C25" w:rsidRDefault="000E3C25" w:rsidP="001C45C0">
      <w:pPr>
        <w:spacing w:after="0" w:line="240" w:lineRule="auto"/>
      </w:pPr>
      <w:r>
        <w:separator/>
      </w:r>
    </w:p>
  </w:endnote>
  <w:endnote w:type="continuationSeparator" w:id="0">
    <w:p w:rsidR="000E3C25" w:rsidRDefault="000E3C25" w:rsidP="001C4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5C0" w:rsidRDefault="001C45C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705485</wp:posOffset>
          </wp:positionH>
          <wp:positionV relativeFrom="paragraph">
            <wp:posOffset>8953500</wp:posOffset>
          </wp:positionV>
          <wp:extent cx="2323465" cy="1162050"/>
          <wp:effectExtent l="0" t="0" r="0" b="0"/>
          <wp:wrapNone/>
          <wp:docPr id="7" name="Obraz 7" descr="DolnPoszPersp-przezroczystetlo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DolnPoszPersp-przezroczystetlo (3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2" r="44670"/>
                  <a:stretch>
                    <a:fillRect/>
                  </a:stretch>
                </pic:blipFill>
                <pic:spPr bwMode="auto">
                  <a:xfrm>
                    <a:off x="0" y="0"/>
                    <a:ext cx="232346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C45C0" w:rsidRDefault="001C45C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705485</wp:posOffset>
          </wp:positionH>
          <wp:positionV relativeFrom="paragraph">
            <wp:posOffset>8953500</wp:posOffset>
          </wp:positionV>
          <wp:extent cx="2323465" cy="1162050"/>
          <wp:effectExtent l="0" t="0" r="0" b="0"/>
          <wp:wrapNone/>
          <wp:docPr id="6" name="Obraz 6" descr="DolnPoszPersp-przezroczystetlo (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DolnPoszPersp-przezroczystetlo (3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92" r="44670"/>
                  <a:stretch>
                    <a:fillRect/>
                  </a:stretch>
                </pic:blipFill>
                <pic:spPr bwMode="auto">
                  <a:xfrm>
                    <a:off x="0" y="0"/>
                    <a:ext cx="232346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C25" w:rsidRDefault="000E3C25" w:rsidP="001C45C0">
      <w:pPr>
        <w:spacing w:after="0" w:line="240" w:lineRule="auto"/>
      </w:pPr>
      <w:r>
        <w:separator/>
      </w:r>
    </w:p>
  </w:footnote>
  <w:footnote w:type="continuationSeparator" w:id="0">
    <w:p w:rsidR="000E3C25" w:rsidRDefault="000E3C25" w:rsidP="001C4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051C7"/>
    <w:multiLevelType w:val="multilevel"/>
    <w:tmpl w:val="14682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CB3"/>
    <w:rsid w:val="00044FDE"/>
    <w:rsid w:val="00076844"/>
    <w:rsid w:val="000E3C25"/>
    <w:rsid w:val="001549D2"/>
    <w:rsid w:val="001C45C0"/>
    <w:rsid w:val="003A5CB3"/>
    <w:rsid w:val="003F3FB1"/>
    <w:rsid w:val="004F15DD"/>
    <w:rsid w:val="00555CF6"/>
    <w:rsid w:val="00611038"/>
    <w:rsid w:val="0068649B"/>
    <w:rsid w:val="007D54A8"/>
    <w:rsid w:val="00864B3A"/>
    <w:rsid w:val="008D654D"/>
    <w:rsid w:val="008E7D3B"/>
    <w:rsid w:val="009B6449"/>
    <w:rsid w:val="00A64BE7"/>
    <w:rsid w:val="00B85F98"/>
    <w:rsid w:val="00BB5A30"/>
    <w:rsid w:val="00CA28CA"/>
    <w:rsid w:val="00D273B0"/>
    <w:rsid w:val="00D40A46"/>
    <w:rsid w:val="00D503C8"/>
    <w:rsid w:val="00D915EF"/>
    <w:rsid w:val="00E4392F"/>
    <w:rsid w:val="00E5448B"/>
    <w:rsid w:val="00F173F7"/>
    <w:rsid w:val="00F51A92"/>
    <w:rsid w:val="00FF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24FFB-6427-455C-87CF-6621756CC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F3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273B0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1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A92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D915EF"/>
    <w:rPr>
      <w:rFonts w:cs="Times New Roman"/>
      <w:b/>
    </w:rPr>
  </w:style>
  <w:style w:type="paragraph" w:styleId="Nagwek">
    <w:name w:val="header"/>
    <w:basedOn w:val="Normalny"/>
    <w:link w:val="NagwekZnak"/>
    <w:uiPriority w:val="99"/>
    <w:unhideWhenUsed/>
    <w:rsid w:val="001C4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45C0"/>
  </w:style>
  <w:style w:type="paragraph" w:styleId="Stopka">
    <w:name w:val="footer"/>
    <w:basedOn w:val="Normalny"/>
    <w:link w:val="StopkaZnak"/>
    <w:uiPriority w:val="99"/>
    <w:unhideWhenUsed/>
    <w:rsid w:val="001C4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4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4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9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1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629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aw.walbrzych.e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ipaw@ipaw.walbrzych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Lisiecka-Mika</dc:creator>
  <cp:keywords/>
  <dc:description/>
  <cp:lastModifiedBy>Katarzyna Lisiecka-Mika</cp:lastModifiedBy>
  <cp:revision>13</cp:revision>
  <cp:lastPrinted>2016-02-04T13:22:00Z</cp:lastPrinted>
  <dcterms:created xsi:type="dcterms:W3CDTF">2017-03-16T14:17:00Z</dcterms:created>
  <dcterms:modified xsi:type="dcterms:W3CDTF">2017-03-17T11:07:00Z</dcterms:modified>
</cp:coreProperties>
</file>